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880CD3" w:rsidP="008B4434" w:rsidRDefault="00880CD3" w14:paraId="3A629501" w14:textId="2443A0B2">
      <w:pPr>
        <w:jc w:val="center"/>
        <w:rPr>
          <w:b/>
          <w:bCs/>
          <w:sz w:val="28"/>
          <w:szCs w:val="28"/>
          <w:lang w:eastAsia="en-US"/>
        </w:rPr>
      </w:pPr>
      <w:bookmarkStart w:name="_GoBack" w:id="0"/>
      <w:bookmarkEnd w:id="0"/>
      <w:r>
        <w:rPr>
          <w:noProof/>
        </w:rPr>
        <w:drawing>
          <wp:inline distT="0" distB="0" distL="0" distR="0" wp14:anchorId="5B716805" wp14:editId="28B07237">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880CD3" w:rsidP="008B4434" w:rsidRDefault="00880CD3" w14:paraId="51788D67" w14:textId="77777777">
      <w:pPr>
        <w:jc w:val="center"/>
        <w:rPr>
          <w:b/>
          <w:bCs/>
          <w:sz w:val="28"/>
          <w:szCs w:val="28"/>
          <w:lang w:eastAsia="en-US"/>
        </w:rPr>
      </w:pPr>
    </w:p>
    <w:p w:rsidRPr="008B4434" w:rsidR="008B4434" w:rsidP="008B4434" w:rsidRDefault="008B4434" w14:paraId="2CB1F3D6" w14:textId="494A1709">
      <w:pPr>
        <w:jc w:val="center"/>
        <w:rPr>
          <w:b/>
          <w:bCs/>
          <w:sz w:val="28"/>
          <w:szCs w:val="28"/>
          <w:lang w:eastAsia="en-US"/>
        </w:rPr>
      </w:pPr>
      <w:r w:rsidRPr="008B4434">
        <w:rPr>
          <w:b/>
          <w:bCs/>
          <w:sz w:val="28"/>
          <w:szCs w:val="28"/>
          <w:lang w:eastAsia="en-US"/>
        </w:rPr>
        <w:t>KRETINGOS RAJONO SAVIVALDYBĖS TARYBA</w:t>
      </w:r>
    </w:p>
    <w:p w:rsidRPr="008B4434" w:rsidR="008B4434" w:rsidP="008B4434" w:rsidRDefault="008B4434" w14:paraId="41E41210" w14:textId="77777777">
      <w:pPr>
        <w:rPr>
          <w:sz w:val="24"/>
          <w:szCs w:val="24"/>
          <w:lang w:eastAsia="en-US"/>
        </w:rPr>
      </w:pPr>
    </w:p>
    <w:p w:rsidRPr="008B4434" w:rsidR="008B4434" w:rsidP="008B4434" w:rsidRDefault="008B4434" w14:paraId="6595C7ED" w14:textId="77777777">
      <w:pPr>
        <w:jc w:val="center"/>
        <w:rPr>
          <w:b/>
          <w:bCs/>
          <w:sz w:val="24"/>
          <w:szCs w:val="24"/>
          <w:lang w:eastAsia="en-US"/>
        </w:rPr>
      </w:pPr>
      <w:r w:rsidRPr="008B4434">
        <w:rPr>
          <w:b/>
          <w:bCs/>
          <w:sz w:val="24"/>
          <w:szCs w:val="24"/>
          <w:lang w:eastAsia="en-US"/>
        </w:rPr>
        <w:t>SPRENDIMAS</w:t>
      </w:r>
    </w:p>
    <w:p w:rsidRPr="008B4434" w:rsidR="006F6B4C" w:rsidP="008B4434" w:rsidRDefault="008B4434" w14:paraId="155AF349" w14:textId="7C95A882">
      <w:pPr>
        <w:jc w:val="center"/>
        <w:rPr>
          <w:b/>
          <w:bCs/>
          <w:sz w:val="24"/>
          <w:szCs w:val="24"/>
          <w:lang w:eastAsia="en-US"/>
        </w:rPr>
      </w:pPr>
      <w:r w:rsidRPr="008B4434">
        <w:rPr>
          <w:b/>
          <w:bCs/>
          <w:sz w:val="24"/>
          <w:szCs w:val="24"/>
          <w:lang w:eastAsia="en-US"/>
        </w:rPr>
        <w:t>DĖL KRETINGOS RAJONO SAVIVALDYBĖS ŠVIETIMO ĮSTAIGŲ TEIKIAMŲ PASLAUGŲ KAINŲ NUSTATYMO</w:t>
      </w:r>
    </w:p>
    <w:p w:rsidRPr="008B4434" w:rsidR="008B4434" w:rsidP="008B4434" w:rsidRDefault="008B4434" w14:paraId="146E6F34" w14:textId="77777777">
      <w:pPr>
        <w:rPr>
          <w:rFonts w:ascii="BaltikaLT" w:hAnsi="BaltikaLT"/>
          <w:sz w:val="24"/>
          <w:szCs w:val="24"/>
          <w:lang w:eastAsia="en-US"/>
        </w:rPr>
      </w:pPr>
    </w:p>
    <w:p w:rsidRPr="00511B40" w:rsidR="006F6B4C" w:rsidP="006F6B4C" w:rsidRDefault="006F6B4C" w14:paraId="5D33FA0E" w14:textId="2A67B282">
      <w:pPr>
        <w:jc w:val="center"/>
        <w:rPr>
          <w:sz w:val="24"/>
        </w:rPr>
      </w:pPr>
      <w:r w:rsidRPr="00511B40">
        <w:rPr>
          <w:sz w:val="24"/>
        </w:rPr>
        <w:t>202</w:t>
      </w:r>
      <w:r w:rsidRPr="00511B40" w:rsidR="00723DCA">
        <w:rPr>
          <w:sz w:val="24"/>
        </w:rPr>
        <w:t>1</w:t>
      </w:r>
      <w:r w:rsidRPr="00511B40">
        <w:rPr>
          <w:sz w:val="24"/>
        </w:rPr>
        <w:t xml:space="preserve"> m. </w:t>
      </w:r>
      <w:r w:rsidRPr="00511B40" w:rsidR="00723DCA">
        <w:rPr>
          <w:sz w:val="24"/>
        </w:rPr>
        <w:t>rugsėjo</w:t>
      </w:r>
      <w:r w:rsidR="006355D6">
        <w:rPr>
          <w:sz w:val="24"/>
        </w:rPr>
        <w:t xml:space="preserve"> </w:t>
      </w:r>
      <w:r w:rsidR="00880CD3">
        <w:rPr>
          <w:sz w:val="24"/>
        </w:rPr>
        <w:t>30</w:t>
      </w:r>
      <w:r w:rsidRPr="00511B40">
        <w:rPr>
          <w:sz w:val="24"/>
        </w:rPr>
        <w:t xml:space="preserve"> d.  Nr. </w:t>
      </w:r>
      <w:r w:rsidR="006355D6">
        <w:rPr>
          <w:sz w:val="24"/>
        </w:rPr>
        <w:t>T</w:t>
      </w:r>
      <w:r w:rsidR="00880CD3">
        <w:rPr>
          <w:sz w:val="24"/>
        </w:rPr>
        <w:t>2</w:t>
      </w:r>
      <w:r w:rsidR="006355D6">
        <w:rPr>
          <w:sz w:val="24"/>
        </w:rPr>
        <w:t>-2</w:t>
      </w:r>
      <w:r w:rsidR="00880CD3">
        <w:rPr>
          <w:sz w:val="24"/>
        </w:rPr>
        <w:t>88</w:t>
      </w:r>
    </w:p>
    <w:p w:rsidRPr="00511B40" w:rsidR="006F6B4C" w:rsidP="006F6B4C" w:rsidRDefault="006F6B4C" w14:paraId="2E0CD051" w14:textId="77777777">
      <w:pPr>
        <w:jc w:val="center"/>
        <w:rPr>
          <w:sz w:val="24"/>
        </w:rPr>
      </w:pPr>
      <w:r w:rsidRPr="00511B40">
        <w:rPr>
          <w:sz w:val="24"/>
        </w:rPr>
        <w:t>Kretinga</w:t>
      </w:r>
    </w:p>
    <w:p w:rsidRPr="00511B40" w:rsidR="006F6B4C" w:rsidP="008B4434" w:rsidRDefault="006F6B4C" w14:paraId="3CA0761D" w14:textId="77777777">
      <w:pPr>
        <w:rPr>
          <w:sz w:val="24"/>
        </w:rPr>
      </w:pPr>
    </w:p>
    <w:p w:rsidRPr="00511B40" w:rsidR="006F6B4C" w:rsidP="006F6B4C" w:rsidRDefault="006F6B4C" w14:paraId="72E00355" w14:textId="77777777">
      <w:pPr>
        <w:ind w:firstLine="851"/>
        <w:jc w:val="both"/>
        <w:rPr>
          <w:sz w:val="24"/>
          <w:szCs w:val="24"/>
        </w:rPr>
      </w:pPr>
      <w:r w:rsidRPr="00511B40">
        <w:rPr>
          <w:sz w:val="24"/>
          <w:szCs w:val="24"/>
        </w:rPr>
        <w:t xml:space="preserve">Vadovaudamasi Lietuvos Respublikos vietos savivaldos įstatymo 16 straipsnio 2 dalies 37 punktu ir atsižvelgdama į Kretingos rajono savivaldybės švietimo įstaigų raštus, Kretingos rajono savivaldybės taryba  </w:t>
      </w:r>
      <w:r w:rsidRPr="00511B40">
        <w:rPr>
          <w:spacing w:val="40"/>
          <w:sz w:val="24"/>
          <w:szCs w:val="24"/>
        </w:rPr>
        <w:t>nusprendžia</w:t>
      </w:r>
      <w:r w:rsidRPr="00511B40">
        <w:rPr>
          <w:sz w:val="24"/>
          <w:szCs w:val="24"/>
        </w:rPr>
        <w:t>:</w:t>
      </w:r>
    </w:p>
    <w:p w:rsidRPr="00511B40" w:rsidR="00511B40" w:rsidP="00511B40" w:rsidRDefault="006F6B4C" w14:paraId="16ECDB0D" w14:textId="77777777">
      <w:pPr>
        <w:numPr>
          <w:ilvl w:val="0"/>
          <w:numId w:val="1"/>
        </w:numPr>
        <w:tabs>
          <w:tab w:val="left" w:pos="1134"/>
        </w:tabs>
        <w:ind w:left="0" w:firstLine="851"/>
        <w:jc w:val="both"/>
        <w:rPr>
          <w:sz w:val="24"/>
          <w:szCs w:val="24"/>
        </w:rPr>
      </w:pPr>
      <w:r w:rsidRPr="00511B40">
        <w:rPr>
          <w:sz w:val="24"/>
          <w:szCs w:val="24"/>
        </w:rPr>
        <w:t xml:space="preserve">Nustatyti Kretingos rajono savivaldybės </w:t>
      </w:r>
      <w:r w:rsidRPr="00511B40" w:rsidR="00EB7940">
        <w:rPr>
          <w:sz w:val="24"/>
          <w:szCs w:val="24"/>
        </w:rPr>
        <w:t>švietimo įstaigų teikiamų paslaugų kainas (pridedama).</w:t>
      </w:r>
    </w:p>
    <w:p w:rsidRPr="00511B40" w:rsidR="00511B40" w:rsidP="00511B40" w:rsidRDefault="00511B40" w14:paraId="179C4F47" w14:textId="77777777">
      <w:pPr>
        <w:numPr>
          <w:ilvl w:val="0"/>
          <w:numId w:val="1"/>
        </w:numPr>
        <w:tabs>
          <w:tab w:val="left" w:pos="1134"/>
        </w:tabs>
        <w:ind w:left="0" w:firstLine="851"/>
        <w:jc w:val="both"/>
        <w:rPr>
          <w:sz w:val="24"/>
          <w:szCs w:val="24"/>
        </w:rPr>
      </w:pPr>
      <w:r w:rsidRPr="00511B40">
        <w:rPr>
          <w:sz w:val="24"/>
          <w:szCs w:val="24"/>
        </w:rPr>
        <w:t>Teisės aktą skelbti Kretingos rajono savivaldybės interneto svetainėje.</w:t>
      </w:r>
    </w:p>
    <w:p w:rsidRPr="008B4434" w:rsidR="006F6B4C" w:rsidP="008B4434" w:rsidRDefault="006F6B4C" w14:paraId="4A85EADE" w14:textId="4FFFEAEF">
      <w:pPr>
        <w:numPr>
          <w:ilvl w:val="0"/>
          <w:numId w:val="1"/>
        </w:numPr>
        <w:tabs>
          <w:tab w:val="left" w:pos="1134"/>
        </w:tabs>
        <w:ind w:left="0" w:firstLine="851"/>
        <w:jc w:val="both"/>
        <w:rPr>
          <w:sz w:val="24"/>
          <w:szCs w:val="24"/>
        </w:rPr>
      </w:pPr>
      <w:r w:rsidRPr="00511B40">
        <w:rPr>
          <w:sz w:val="24"/>
          <w:szCs w:val="24"/>
        </w:rPr>
        <w:t xml:space="preserve">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w:t>
      </w:r>
      <w:r w:rsidRPr="00511B40" w:rsidR="00661CD2">
        <w:rPr>
          <w:sz w:val="24"/>
          <w:szCs w:val="24"/>
        </w:rPr>
        <w:t>suinteresuotam asmeniui dienos.</w:t>
      </w:r>
    </w:p>
    <w:p w:rsidRPr="00511B40" w:rsidR="006F6B4C" w:rsidP="006F6B4C" w:rsidRDefault="006F6B4C" w14:paraId="0E90242A" w14:textId="27E4C41E">
      <w:pPr>
        <w:jc w:val="both"/>
        <w:rPr>
          <w:rFonts w:eastAsia="Times New Roman"/>
          <w:sz w:val="24"/>
          <w:szCs w:val="24"/>
        </w:rPr>
      </w:pPr>
    </w:p>
    <w:p w:rsidRPr="008960EC" w:rsidR="008960EC" w:rsidP="008960EC" w:rsidRDefault="008960EC" w14:paraId="2A84198B" w14:textId="00ABE4FE">
      <w:pPr>
        <w:rPr>
          <w:sz w:val="24"/>
          <w:szCs w:val="24"/>
        </w:rPr>
      </w:pPr>
      <w:r w:rsidRPr="6E91F183" w:rsidR="008960EC">
        <w:rPr>
          <w:sz w:val="24"/>
          <w:szCs w:val="24"/>
        </w:rPr>
        <w:t xml:space="preserve">Savivaldybės mero pavaduotojas,                                                                         Dangiras </w:t>
      </w:r>
      <w:proofErr w:type="spellStart"/>
      <w:r w:rsidRPr="6E91F183" w:rsidR="008960EC">
        <w:rPr>
          <w:sz w:val="24"/>
          <w:szCs w:val="24"/>
        </w:rPr>
        <w:t>Samalius</w:t>
      </w:r>
      <w:proofErr w:type="spellEnd"/>
      <w:r w:rsidRPr="6E91F183" w:rsidR="008960EC">
        <w:rPr>
          <w:sz w:val="24"/>
          <w:szCs w:val="24"/>
        </w:rPr>
        <w:t xml:space="preserve"> </w:t>
      </w:r>
    </w:p>
    <w:p w:rsidRPr="008960EC" w:rsidR="008960EC" w:rsidP="008960EC" w:rsidRDefault="008960EC" w14:paraId="28D4B94C" w14:textId="77777777">
      <w:pPr>
        <w:rPr>
          <w:sz w:val="24"/>
          <w:szCs w:val="24"/>
        </w:rPr>
      </w:pPr>
      <w:r w:rsidRPr="008960EC">
        <w:rPr>
          <w:sz w:val="24"/>
          <w:szCs w:val="24"/>
        </w:rPr>
        <w:t>pavaduojantis savivaldybės merą</w:t>
      </w:r>
    </w:p>
    <w:p w:rsidRPr="00511B40" w:rsidR="006F6B4C" w:rsidP="006F6B4C" w:rsidRDefault="006F6B4C" w14:paraId="76B79CA8" w14:textId="77777777">
      <w:pPr>
        <w:rPr>
          <w:rFonts w:eastAsia="Times New Roman"/>
          <w:sz w:val="24"/>
          <w:szCs w:val="24"/>
        </w:rPr>
      </w:pPr>
    </w:p>
    <w:p w:rsidRPr="00511B40" w:rsidR="006F6B4C" w:rsidP="006F6B4C" w:rsidRDefault="006F6B4C" w14:paraId="7D01DFF9" w14:textId="77777777">
      <w:pPr>
        <w:rPr>
          <w:rFonts w:eastAsia="Times New Roman"/>
          <w:b/>
          <w:bCs/>
          <w:sz w:val="24"/>
          <w:szCs w:val="24"/>
        </w:rPr>
      </w:pPr>
      <w:r w:rsidRPr="00511B40">
        <w:rPr>
          <w:rFonts w:eastAsia="Times New Roman"/>
          <w:b/>
          <w:bCs/>
          <w:sz w:val="24"/>
          <w:szCs w:val="24"/>
        </w:rPr>
        <w:t> </w:t>
      </w:r>
    </w:p>
    <w:p w:rsidRPr="00511B40" w:rsidR="006F6B4C" w:rsidP="006F6B4C" w:rsidRDefault="006F6B4C" w14:paraId="4BFA58E7" w14:textId="77777777">
      <w:pPr>
        <w:rPr>
          <w:rFonts w:eastAsia="Times New Roman"/>
          <w:b/>
          <w:bCs/>
          <w:sz w:val="24"/>
          <w:szCs w:val="24"/>
        </w:rPr>
      </w:pPr>
    </w:p>
    <w:p w:rsidRPr="00511B40" w:rsidR="006F6B4C" w:rsidP="006F6B4C" w:rsidRDefault="006F6B4C" w14:paraId="5E318316" w14:textId="77777777">
      <w:pPr>
        <w:rPr>
          <w:rFonts w:eastAsia="Times New Roman"/>
          <w:b/>
          <w:bCs/>
          <w:sz w:val="24"/>
          <w:szCs w:val="24"/>
        </w:rPr>
      </w:pPr>
    </w:p>
    <w:p w:rsidRPr="00511B40" w:rsidR="006F6B4C" w:rsidP="006F6B4C" w:rsidRDefault="006F6B4C" w14:paraId="2C7ED5C9" w14:textId="77777777">
      <w:pPr>
        <w:rPr>
          <w:rFonts w:eastAsia="Times New Roman"/>
          <w:b/>
          <w:bCs/>
          <w:sz w:val="24"/>
          <w:szCs w:val="24"/>
        </w:rPr>
      </w:pPr>
    </w:p>
    <w:p w:rsidRPr="00511B40" w:rsidR="006F6B4C" w:rsidP="006F6B4C" w:rsidRDefault="006F6B4C" w14:paraId="18DC3DFD" w14:textId="77777777">
      <w:pPr>
        <w:rPr>
          <w:rFonts w:eastAsia="Times New Roman"/>
          <w:b/>
          <w:bCs/>
          <w:sz w:val="24"/>
          <w:szCs w:val="24"/>
        </w:rPr>
      </w:pPr>
    </w:p>
    <w:p w:rsidRPr="00511B40" w:rsidR="006F6B4C" w:rsidP="006F6B4C" w:rsidRDefault="006F6B4C" w14:paraId="5442CEB4" w14:textId="77777777">
      <w:pPr>
        <w:rPr>
          <w:rFonts w:eastAsia="Times New Roman"/>
          <w:b/>
          <w:bCs/>
          <w:sz w:val="24"/>
          <w:szCs w:val="24"/>
        </w:rPr>
      </w:pPr>
    </w:p>
    <w:p w:rsidRPr="00511B40" w:rsidR="006F6B4C" w:rsidP="006F6B4C" w:rsidRDefault="006F6B4C" w14:paraId="2200A749" w14:textId="77777777">
      <w:pPr>
        <w:rPr>
          <w:rFonts w:eastAsia="Times New Roman"/>
          <w:b/>
          <w:bCs/>
          <w:sz w:val="24"/>
          <w:szCs w:val="24"/>
        </w:rPr>
      </w:pPr>
    </w:p>
    <w:p w:rsidRPr="00511B40" w:rsidR="006F6B4C" w:rsidP="006F6B4C" w:rsidRDefault="006F6B4C" w14:paraId="0E1E5179" w14:textId="77777777">
      <w:pPr>
        <w:rPr>
          <w:rFonts w:eastAsia="Times New Roman"/>
          <w:b/>
          <w:bCs/>
          <w:sz w:val="24"/>
          <w:szCs w:val="24"/>
        </w:rPr>
      </w:pPr>
    </w:p>
    <w:p w:rsidRPr="00511B40" w:rsidR="006F6B4C" w:rsidP="006F6B4C" w:rsidRDefault="006F6B4C" w14:paraId="3C283A0B" w14:textId="77777777">
      <w:pPr>
        <w:rPr>
          <w:rFonts w:eastAsia="Times New Roman"/>
          <w:b/>
          <w:bCs/>
          <w:sz w:val="24"/>
          <w:szCs w:val="24"/>
        </w:rPr>
      </w:pPr>
    </w:p>
    <w:p w:rsidRPr="00511B40" w:rsidR="006F6B4C" w:rsidP="006F6B4C" w:rsidRDefault="006F6B4C" w14:paraId="6E477C7A" w14:textId="77777777">
      <w:pPr>
        <w:rPr>
          <w:rFonts w:eastAsia="Times New Roman"/>
          <w:b/>
          <w:bCs/>
          <w:sz w:val="24"/>
          <w:szCs w:val="24"/>
        </w:rPr>
      </w:pPr>
    </w:p>
    <w:p w:rsidRPr="00511B40" w:rsidR="006F6B4C" w:rsidP="006F6B4C" w:rsidRDefault="006F6B4C" w14:paraId="530957AC" w14:textId="77777777">
      <w:pPr>
        <w:rPr>
          <w:rFonts w:eastAsia="Times New Roman"/>
          <w:b/>
          <w:bCs/>
          <w:sz w:val="24"/>
          <w:szCs w:val="24"/>
        </w:rPr>
      </w:pPr>
    </w:p>
    <w:p w:rsidRPr="00511B40" w:rsidR="006F6B4C" w:rsidP="006F6B4C" w:rsidRDefault="006F6B4C" w14:paraId="287547FD" w14:textId="77777777">
      <w:pPr>
        <w:rPr>
          <w:rFonts w:eastAsia="Times New Roman"/>
          <w:b/>
          <w:bCs/>
          <w:sz w:val="24"/>
          <w:szCs w:val="24"/>
        </w:rPr>
      </w:pPr>
    </w:p>
    <w:p w:rsidRPr="00511B40" w:rsidR="006F6B4C" w:rsidP="006F6B4C" w:rsidRDefault="006F6B4C" w14:paraId="36577AF8" w14:textId="77777777">
      <w:pPr>
        <w:rPr>
          <w:rFonts w:eastAsia="Times New Roman"/>
          <w:b/>
          <w:bCs/>
          <w:sz w:val="24"/>
          <w:szCs w:val="24"/>
        </w:rPr>
      </w:pPr>
    </w:p>
    <w:p w:rsidRPr="00511B40" w:rsidR="00EB7940" w:rsidP="006F6B4C" w:rsidRDefault="00EB7940" w14:paraId="55154F90" w14:textId="77777777">
      <w:pPr>
        <w:rPr>
          <w:rFonts w:eastAsia="Times New Roman"/>
          <w:b/>
          <w:bCs/>
          <w:sz w:val="24"/>
          <w:szCs w:val="24"/>
        </w:rPr>
      </w:pPr>
    </w:p>
    <w:p w:rsidRPr="00511B40" w:rsidR="00EB7940" w:rsidP="006F6B4C" w:rsidRDefault="00EB7940" w14:paraId="2D9A2E7D" w14:textId="77777777">
      <w:pPr>
        <w:rPr>
          <w:rFonts w:eastAsia="Times New Roman"/>
          <w:b/>
          <w:bCs/>
          <w:sz w:val="24"/>
          <w:szCs w:val="24"/>
        </w:rPr>
      </w:pPr>
    </w:p>
    <w:p w:rsidRPr="00511B40" w:rsidR="00EB7940" w:rsidP="006F6B4C" w:rsidRDefault="00EB7940" w14:paraId="0EF64FD3" w14:textId="77777777">
      <w:pPr>
        <w:rPr>
          <w:rFonts w:eastAsia="Times New Roman"/>
          <w:b/>
          <w:bCs/>
          <w:sz w:val="24"/>
          <w:szCs w:val="24"/>
        </w:rPr>
      </w:pPr>
    </w:p>
    <w:p w:rsidRPr="00511B40" w:rsidR="00EB7940" w:rsidP="006F6B4C" w:rsidRDefault="00EB7940" w14:paraId="1A610009" w14:textId="77777777">
      <w:pPr>
        <w:rPr>
          <w:rFonts w:eastAsia="Times New Roman"/>
          <w:b/>
          <w:bCs/>
          <w:sz w:val="24"/>
          <w:szCs w:val="24"/>
        </w:rPr>
      </w:pPr>
    </w:p>
    <w:p w:rsidRPr="00511B40" w:rsidR="00EB7940" w:rsidP="006F6B4C" w:rsidRDefault="00EB7940" w14:paraId="164B1D75" w14:textId="77777777">
      <w:pPr>
        <w:rPr>
          <w:rFonts w:eastAsia="Times New Roman"/>
          <w:b/>
          <w:bCs/>
          <w:sz w:val="24"/>
          <w:szCs w:val="24"/>
        </w:rPr>
      </w:pPr>
    </w:p>
    <w:p w:rsidR="006F6B4C" w:rsidP="006F6B4C" w:rsidRDefault="006F6B4C" w14:paraId="5AB5D038" w14:textId="0E447EF4">
      <w:pPr>
        <w:rPr>
          <w:rFonts w:eastAsia="Times New Roman"/>
          <w:sz w:val="24"/>
          <w:szCs w:val="24"/>
        </w:rPr>
      </w:pPr>
    </w:p>
    <w:p w:rsidRPr="00511B40" w:rsidR="008B4434" w:rsidP="006F6B4C" w:rsidRDefault="008B4434" w14:paraId="2864FE0F" w14:textId="77777777">
      <w:pPr>
        <w:rPr>
          <w:rFonts w:eastAsia="Times New Roman"/>
          <w:sz w:val="24"/>
          <w:szCs w:val="24"/>
        </w:rPr>
      </w:pPr>
    </w:p>
    <w:p w:rsidRPr="00511B40" w:rsidR="00723DCA" w:rsidP="00723DCA" w:rsidRDefault="00723DCA" w14:paraId="0C01CF76" w14:textId="77777777">
      <w:pPr>
        <w:rPr>
          <w:sz w:val="24"/>
        </w:rPr>
      </w:pPr>
    </w:p>
    <w:p w:rsidRPr="00511B40" w:rsidR="00723DCA" w:rsidP="00723DCA" w:rsidRDefault="00723DCA" w14:paraId="3C80908C" w14:textId="77777777">
      <w:pPr>
        <w:rPr>
          <w:sz w:val="24"/>
        </w:rPr>
      </w:pPr>
    </w:p>
    <w:p w:rsidRPr="00511B40" w:rsidR="00CD4850" w:rsidP="00723DCA" w:rsidRDefault="00723DCA" w14:paraId="2B362AEB" w14:textId="77777777">
      <w:pPr>
        <w:rPr>
          <w:sz w:val="24"/>
        </w:rPr>
        <w:sectPr w:rsidRPr="00511B40" w:rsidR="00CD4850" w:rsidSect="00FB6358">
          <w:pgSz w:w="11906" w:h="16838" w:orient="portrait" w:code="9"/>
          <w:pgMar w:top="1134" w:right="567" w:bottom="1134" w:left="1701" w:header="567" w:footer="567" w:gutter="0"/>
          <w:cols w:space="1296"/>
          <w:docGrid w:linePitch="360"/>
        </w:sectPr>
      </w:pPr>
      <w:r w:rsidRPr="00511B40">
        <w:rPr>
          <w:sz w:val="24"/>
        </w:rPr>
        <w:t>Gintautė Butavičiūtė</w:t>
      </w:r>
    </w:p>
    <w:p w:rsidRPr="00511B40" w:rsidR="00EB7940" w:rsidP="00DB0CCC" w:rsidRDefault="00EB7940" w14:paraId="58194DF7" w14:textId="77777777">
      <w:pPr>
        <w:widowControl w:val="0"/>
        <w:jc w:val="both"/>
        <w:rPr>
          <w:sz w:val="24"/>
        </w:rPr>
      </w:pPr>
      <w:r w:rsidRPr="00511B40">
        <w:rPr>
          <w:sz w:val="24"/>
        </w:rPr>
        <w:lastRenderedPageBreak/>
        <w:tab/>
      </w:r>
      <w:r w:rsidRPr="00511B40" w:rsidR="00CD4850">
        <w:rPr>
          <w:sz w:val="24"/>
        </w:rPr>
        <w:tab/>
      </w:r>
      <w:r w:rsidRPr="00511B40" w:rsidR="00CD4850">
        <w:rPr>
          <w:sz w:val="24"/>
        </w:rPr>
        <w:tab/>
      </w:r>
      <w:r w:rsidRPr="00511B40" w:rsidR="00CD4850">
        <w:rPr>
          <w:sz w:val="24"/>
        </w:rPr>
        <w:tab/>
      </w:r>
      <w:r w:rsidRPr="00511B40">
        <w:rPr>
          <w:sz w:val="24"/>
        </w:rPr>
        <w:t>Kretingos rajono savivaldybės tarybos</w:t>
      </w:r>
    </w:p>
    <w:p w:rsidR="008B4434" w:rsidP="00DB0CCC" w:rsidRDefault="00EB7940" w14:paraId="22F6E583" w14:textId="394FE67D">
      <w:pPr>
        <w:widowControl w:val="0"/>
        <w:jc w:val="both"/>
        <w:rPr>
          <w:sz w:val="24"/>
        </w:rPr>
      </w:pPr>
      <w:r w:rsidRPr="00511B40">
        <w:rPr>
          <w:sz w:val="24"/>
        </w:rPr>
        <w:tab/>
      </w:r>
      <w:r w:rsidRPr="00511B40">
        <w:rPr>
          <w:sz w:val="24"/>
        </w:rPr>
        <w:tab/>
      </w:r>
      <w:r w:rsidRPr="00511B40">
        <w:rPr>
          <w:sz w:val="24"/>
        </w:rPr>
        <w:tab/>
      </w:r>
      <w:r w:rsidRPr="00511B40" w:rsidR="00CD4850">
        <w:rPr>
          <w:sz w:val="24"/>
        </w:rPr>
        <w:tab/>
      </w:r>
      <w:r w:rsidRPr="00511B40" w:rsidR="00723DCA">
        <w:rPr>
          <w:sz w:val="24"/>
        </w:rPr>
        <w:t>2</w:t>
      </w:r>
      <w:r w:rsidRPr="00511B40">
        <w:rPr>
          <w:sz w:val="24"/>
        </w:rPr>
        <w:t>02</w:t>
      </w:r>
      <w:r w:rsidRPr="00511B40" w:rsidR="00723DCA">
        <w:rPr>
          <w:sz w:val="24"/>
        </w:rPr>
        <w:t>1</w:t>
      </w:r>
      <w:r w:rsidRPr="00511B40">
        <w:rPr>
          <w:sz w:val="24"/>
        </w:rPr>
        <w:t xml:space="preserve"> m. </w:t>
      </w:r>
      <w:r w:rsidRPr="00511B40" w:rsidR="00723DCA">
        <w:rPr>
          <w:sz w:val="24"/>
        </w:rPr>
        <w:t>rugsėjo</w:t>
      </w:r>
      <w:r w:rsidR="00880CD3">
        <w:rPr>
          <w:sz w:val="24"/>
        </w:rPr>
        <w:t xml:space="preserve"> 30</w:t>
      </w:r>
      <w:r w:rsidRPr="00511B40">
        <w:rPr>
          <w:sz w:val="24"/>
        </w:rPr>
        <w:t xml:space="preserve"> d. sprendimo</w:t>
      </w:r>
      <w:r w:rsidRPr="00511B40" w:rsidR="00DB0CCC">
        <w:rPr>
          <w:sz w:val="24"/>
        </w:rPr>
        <w:t xml:space="preserve"> Nr. </w:t>
      </w:r>
      <w:r w:rsidRPr="00511B40" w:rsidR="00B143EF">
        <w:rPr>
          <w:sz w:val="24"/>
        </w:rPr>
        <w:t>T2-</w:t>
      </w:r>
      <w:r w:rsidR="00880CD3">
        <w:rPr>
          <w:sz w:val="24"/>
        </w:rPr>
        <w:t>288</w:t>
      </w:r>
    </w:p>
    <w:p w:rsidRPr="00511B40" w:rsidR="006F6B4C" w:rsidP="008B4434" w:rsidRDefault="008B4434" w14:paraId="5DD0D957" w14:textId="74CF9BA4">
      <w:pPr>
        <w:widowControl w:val="0"/>
        <w:ind w:left="3888" w:firstLine="1296"/>
        <w:jc w:val="both"/>
        <w:rPr>
          <w:sz w:val="24"/>
        </w:rPr>
      </w:pPr>
      <w:r>
        <w:rPr>
          <w:sz w:val="24"/>
        </w:rPr>
        <w:t>p</w:t>
      </w:r>
      <w:r w:rsidRPr="00511B40" w:rsidR="00EB7940">
        <w:rPr>
          <w:sz w:val="24"/>
        </w:rPr>
        <w:t>riedas</w:t>
      </w:r>
    </w:p>
    <w:p w:rsidRPr="008B4434" w:rsidR="00EB7940" w:rsidP="006F6B4C" w:rsidRDefault="00EB7940" w14:paraId="302ECBED" w14:textId="77777777">
      <w:pPr>
        <w:jc w:val="both"/>
        <w:rPr>
          <w:rFonts w:eastAsia="Times New Roman"/>
          <w:caps/>
          <w:sz w:val="24"/>
          <w:szCs w:val="24"/>
        </w:rPr>
      </w:pPr>
    </w:p>
    <w:p w:rsidRPr="00511B40" w:rsidR="006F6B4C" w:rsidP="00EB7940" w:rsidRDefault="00EB7940" w14:paraId="0E521D77" w14:textId="77777777">
      <w:pPr>
        <w:jc w:val="center"/>
        <w:rPr>
          <w:rFonts w:eastAsia="Times New Roman"/>
          <w:caps/>
          <w:sz w:val="24"/>
          <w:szCs w:val="24"/>
        </w:rPr>
      </w:pPr>
      <w:r w:rsidRPr="00511B40">
        <w:rPr>
          <w:rFonts w:eastAsia="Times New Roman"/>
          <w:caps/>
          <w:sz w:val="24"/>
          <w:szCs w:val="24"/>
        </w:rPr>
        <w:t>Kretingos rajono savivaldybės šVIETIMO ĮSTAIGŲ TEIKIAMŲ PASLAUGŲ KAINOS</w:t>
      </w:r>
    </w:p>
    <w:p w:rsidRPr="00511B40" w:rsidR="000236D9" w:rsidP="008B4434" w:rsidRDefault="000236D9" w14:paraId="7F4113F3" w14:textId="77777777">
      <w:pPr>
        <w:rPr>
          <w:rFonts w:eastAsia="Times New Roman"/>
          <w:caps/>
          <w:sz w:val="24"/>
          <w:szCs w:val="24"/>
        </w:rPr>
      </w:pPr>
    </w:p>
    <w:tbl>
      <w:tblPr>
        <w:tblW w:w="98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1814"/>
        <w:gridCol w:w="1227"/>
        <w:gridCol w:w="1843"/>
        <w:gridCol w:w="1479"/>
      </w:tblGrid>
      <w:tr w:rsidRPr="00511B40" w:rsidR="00723DCA" w:rsidTr="008B4434" w14:paraId="009C67D1" w14:textId="77777777">
        <w:tc>
          <w:tcPr>
            <w:tcW w:w="3510" w:type="dxa"/>
            <w:shd w:val="clear" w:color="auto" w:fill="auto"/>
            <w:vAlign w:val="center"/>
          </w:tcPr>
          <w:p w:rsidRPr="00511B40" w:rsidR="00723DCA" w:rsidP="008B4434" w:rsidRDefault="00723DCA" w14:paraId="7EA75A8B" w14:textId="77777777">
            <w:pPr>
              <w:jc w:val="center"/>
              <w:rPr>
                <w:rFonts w:eastAsia="Times New Roman"/>
                <w:b/>
                <w:bCs/>
                <w:sz w:val="24"/>
                <w:szCs w:val="24"/>
                <w:lang w:eastAsia="en-US"/>
              </w:rPr>
            </w:pPr>
            <w:r w:rsidRPr="00511B40">
              <w:rPr>
                <w:rFonts w:eastAsia="Times New Roman"/>
                <w:b/>
                <w:bCs/>
                <w:sz w:val="24"/>
                <w:szCs w:val="24"/>
                <w:lang w:eastAsia="en-US"/>
              </w:rPr>
              <w:t>Paslaugos pavadinimas</w:t>
            </w:r>
          </w:p>
        </w:tc>
        <w:tc>
          <w:tcPr>
            <w:tcW w:w="1814" w:type="dxa"/>
            <w:shd w:val="clear" w:color="auto" w:fill="auto"/>
            <w:vAlign w:val="center"/>
          </w:tcPr>
          <w:p w:rsidRPr="00511B40" w:rsidR="00723DCA" w:rsidP="008B4434" w:rsidRDefault="00723DCA" w14:paraId="75497DB4" w14:textId="74ED45BD">
            <w:pPr>
              <w:jc w:val="center"/>
              <w:rPr>
                <w:rFonts w:eastAsia="Times New Roman"/>
                <w:b/>
                <w:bCs/>
                <w:sz w:val="24"/>
                <w:szCs w:val="24"/>
                <w:lang w:eastAsia="en-US"/>
              </w:rPr>
            </w:pPr>
            <w:r w:rsidRPr="00511B40">
              <w:rPr>
                <w:rFonts w:eastAsia="Times New Roman"/>
                <w:b/>
                <w:bCs/>
                <w:sz w:val="24"/>
                <w:szCs w:val="24"/>
                <w:lang w:eastAsia="en-US"/>
              </w:rPr>
              <w:t>Patalpų plotas</w:t>
            </w:r>
          </w:p>
          <w:p w:rsidRPr="00511B40" w:rsidR="00723DCA" w:rsidP="008B4434" w:rsidRDefault="00723DCA" w14:paraId="1F68624C" w14:textId="77777777">
            <w:pPr>
              <w:jc w:val="center"/>
              <w:rPr>
                <w:rFonts w:eastAsia="Times New Roman"/>
                <w:b/>
                <w:bCs/>
                <w:sz w:val="24"/>
                <w:szCs w:val="24"/>
                <w:lang w:eastAsia="en-US"/>
              </w:rPr>
            </w:pPr>
            <w:r w:rsidRPr="00511B40">
              <w:rPr>
                <w:rFonts w:eastAsia="Times New Roman"/>
                <w:b/>
                <w:bCs/>
                <w:sz w:val="24"/>
                <w:szCs w:val="24"/>
                <w:lang w:eastAsia="en-US"/>
              </w:rPr>
              <w:t>(m2)</w:t>
            </w:r>
          </w:p>
        </w:tc>
        <w:tc>
          <w:tcPr>
            <w:tcW w:w="1227" w:type="dxa"/>
            <w:shd w:val="clear" w:color="auto" w:fill="auto"/>
            <w:vAlign w:val="center"/>
          </w:tcPr>
          <w:p w:rsidRPr="00511B40" w:rsidR="00723DCA" w:rsidP="008B4434" w:rsidRDefault="00723DCA" w14:paraId="028FB37D" w14:textId="77777777">
            <w:pPr>
              <w:jc w:val="center"/>
              <w:rPr>
                <w:rFonts w:eastAsia="Times New Roman"/>
                <w:b/>
                <w:bCs/>
                <w:sz w:val="24"/>
                <w:szCs w:val="24"/>
                <w:lang w:eastAsia="en-US"/>
              </w:rPr>
            </w:pPr>
            <w:r w:rsidRPr="00511B40">
              <w:rPr>
                <w:rFonts w:eastAsia="Times New Roman"/>
                <w:b/>
                <w:bCs/>
                <w:sz w:val="24"/>
                <w:szCs w:val="24"/>
                <w:lang w:eastAsia="en-US"/>
              </w:rPr>
              <w:t>Mato vienetai</w:t>
            </w:r>
          </w:p>
        </w:tc>
        <w:tc>
          <w:tcPr>
            <w:tcW w:w="1843" w:type="dxa"/>
            <w:shd w:val="clear" w:color="auto" w:fill="auto"/>
            <w:vAlign w:val="center"/>
          </w:tcPr>
          <w:p w:rsidRPr="00511B40" w:rsidR="00723DCA" w:rsidP="008B4434" w:rsidRDefault="00723DCA" w14:paraId="5DE56686" w14:textId="4D99582C">
            <w:pPr>
              <w:jc w:val="center"/>
              <w:rPr>
                <w:rFonts w:eastAsia="Times New Roman"/>
                <w:b/>
                <w:bCs/>
                <w:sz w:val="24"/>
                <w:szCs w:val="24"/>
                <w:lang w:eastAsia="en-US"/>
              </w:rPr>
            </w:pPr>
            <w:r w:rsidRPr="00511B40">
              <w:rPr>
                <w:rFonts w:eastAsia="Times New Roman"/>
                <w:b/>
                <w:bCs/>
                <w:sz w:val="24"/>
                <w:szCs w:val="24"/>
                <w:lang w:eastAsia="en-US"/>
              </w:rPr>
              <w:t>Fiziniams ir juridiniams asmenims</w:t>
            </w:r>
          </w:p>
          <w:p w:rsidRPr="00511B40" w:rsidR="00723DCA" w:rsidP="008B4434" w:rsidRDefault="00723DCA" w14:paraId="449B11A7" w14:textId="77777777">
            <w:pPr>
              <w:jc w:val="center"/>
              <w:rPr>
                <w:rFonts w:eastAsia="Times New Roman"/>
                <w:b/>
                <w:bCs/>
                <w:sz w:val="24"/>
                <w:szCs w:val="24"/>
                <w:lang w:eastAsia="en-US"/>
              </w:rPr>
            </w:pPr>
            <w:r w:rsidRPr="00511B40">
              <w:rPr>
                <w:rFonts w:eastAsia="Times New Roman"/>
                <w:b/>
                <w:bCs/>
                <w:sz w:val="24"/>
                <w:szCs w:val="24"/>
                <w:lang w:eastAsia="en-US"/>
              </w:rPr>
              <w:t>(Eur)</w:t>
            </w:r>
          </w:p>
        </w:tc>
        <w:tc>
          <w:tcPr>
            <w:tcW w:w="1479" w:type="dxa"/>
            <w:shd w:val="clear" w:color="auto" w:fill="auto"/>
            <w:vAlign w:val="center"/>
          </w:tcPr>
          <w:p w:rsidRPr="00511B40" w:rsidR="00723DCA" w:rsidP="008B4434" w:rsidRDefault="00723DCA" w14:paraId="0C00FE86" w14:textId="77777777">
            <w:pPr>
              <w:jc w:val="center"/>
              <w:rPr>
                <w:rFonts w:eastAsia="Times New Roman"/>
                <w:b/>
                <w:bCs/>
                <w:sz w:val="24"/>
                <w:szCs w:val="24"/>
                <w:lang w:eastAsia="en-US"/>
              </w:rPr>
            </w:pPr>
            <w:r w:rsidRPr="00511B40">
              <w:rPr>
                <w:rFonts w:eastAsia="Times New Roman"/>
                <w:b/>
                <w:bCs/>
                <w:sz w:val="24"/>
                <w:szCs w:val="24"/>
                <w:lang w:eastAsia="en-US"/>
              </w:rPr>
              <w:t>NVŠ</w:t>
            </w:r>
          </w:p>
          <w:p w:rsidRPr="00511B40" w:rsidR="00723DCA" w:rsidP="008B4434" w:rsidRDefault="00723DCA" w14:paraId="1D311FC4" w14:textId="77777777">
            <w:pPr>
              <w:jc w:val="center"/>
              <w:rPr>
                <w:rFonts w:eastAsia="Times New Roman"/>
                <w:b/>
                <w:bCs/>
                <w:sz w:val="24"/>
                <w:szCs w:val="24"/>
                <w:lang w:eastAsia="en-US"/>
              </w:rPr>
            </w:pPr>
            <w:r w:rsidRPr="00511B40">
              <w:rPr>
                <w:rFonts w:eastAsia="Times New Roman"/>
                <w:b/>
                <w:bCs/>
                <w:sz w:val="24"/>
                <w:szCs w:val="24"/>
                <w:lang w:eastAsia="en-US"/>
              </w:rPr>
              <w:t>(Eur)</w:t>
            </w:r>
          </w:p>
        </w:tc>
      </w:tr>
      <w:tr w:rsidRPr="00511B40" w:rsidR="00723DCA" w:rsidTr="008B4434" w14:paraId="06D0591D" w14:textId="77777777">
        <w:tc>
          <w:tcPr>
            <w:tcW w:w="3510" w:type="dxa"/>
            <w:vMerge w:val="restart"/>
            <w:shd w:val="clear" w:color="auto" w:fill="auto"/>
            <w:vAlign w:val="center"/>
          </w:tcPr>
          <w:p w:rsidRPr="00511B40" w:rsidR="00723DCA" w:rsidP="008B4434" w:rsidRDefault="00723DCA" w14:paraId="4D376208" w14:textId="07417334">
            <w:pPr>
              <w:rPr>
                <w:rFonts w:eastAsia="Times New Roman"/>
                <w:sz w:val="24"/>
                <w:szCs w:val="24"/>
                <w:lang w:eastAsia="en-US"/>
              </w:rPr>
            </w:pPr>
            <w:r w:rsidRPr="00511B40">
              <w:rPr>
                <w:rFonts w:eastAsia="Times New Roman"/>
                <w:sz w:val="24"/>
                <w:szCs w:val="24"/>
                <w:lang w:eastAsia="en-US"/>
              </w:rPr>
              <w:t>Sporto salės su bendro naudojimo patalpomis suteikimas</w:t>
            </w:r>
          </w:p>
        </w:tc>
        <w:tc>
          <w:tcPr>
            <w:tcW w:w="1814" w:type="dxa"/>
            <w:shd w:val="clear" w:color="auto" w:fill="auto"/>
          </w:tcPr>
          <w:p w:rsidRPr="00511B40" w:rsidR="00723DCA" w:rsidP="00723DCA" w:rsidRDefault="00723DCA" w14:paraId="60B8B491" w14:textId="77777777">
            <w:pPr>
              <w:rPr>
                <w:rFonts w:eastAsia="Times New Roman"/>
                <w:sz w:val="24"/>
                <w:szCs w:val="24"/>
                <w:lang w:eastAsia="en-US"/>
              </w:rPr>
            </w:pPr>
            <w:r w:rsidRPr="00511B40">
              <w:rPr>
                <w:rFonts w:eastAsia="Times New Roman"/>
                <w:sz w:val="24"/>
                <w:szCs w:val="24"/>
                <w:lang w:eastAsia="en-US"/>
              </w:rPr>
              <w:t xml:space="preserve">Virš </w:t>
            </w:r>
            <w:r w:rsidRPr="00511B40" w:rsidR="00480DAD">
              <w:rPr>
                <w:rFonts w:eastAsia="Times New Roman"/>
                <w:sz w:val="24"/>
                <w:szCs w:val="24"/>
                <w:lang w:eastAsia="en-US"/>
              </w:rPr>
              <w:t>451</w:t>
            </w:r>
          </w:p>
        </w:tc>
        <w:tc>
          <w:tcPr>
            <w:tcW w:w="1227" w:type="dxa"/>
            <w:vMerge w:val="restart"/>
            <w:shd w:val="clear" w:color="auto" w:fill="auto"/>
          </w:tcPr>
          <w:p w:rsidRPr="00511B40" w:rsidR="00723DCA" w:rsidP="00CE7996" w:rsidRDefault="00723DCA" w14:paraId="28F4172A" w14:textId="77777777">
            <w:pPr>
              <w:jc w:val="center"/>
              <w:rPr>
                <w:rFonts w:eastAsia="Times New Roman"/>
                <w:sz w:val="24"/>
                <w:szCs w:val="24"/>
                <w:lang w:eastAsia="en-US"/>
              </w:rPr>
            </w:pPr>
            <w:r w:rsidRPr="00511B40">
              <w:rPr>
                <w:rFonts w:eastAsia="Times New Roman"/>
                <w:sz w:val="24"/>
                <w:szCs w:val="24"/>
                <w:lang w:eastAsia="en-US"/>
              </w:rPr>
              <w:t>1 val.</w:t>
            </w:r>
          </w:p>
        </w:tc>
        <w:tc>
          <w:tcPr>
            <w:tcW w:w="1843" w:type="dxa"/>
            <w:shd w:val="clear" w:color="auto" w:fill="auto"/>
            <w:vAlign w:val="center"/>
          </w:tcPr>
          <w:p w:rsidRPr="00511B40" w:rsidR="00723DCA" w:rsidP="008B4434" w:rsidRDefault="00723DCA" w14:paraId="37295CBB" w14:textId="77777777">
            <w:pPr>
              <w:jc w:val="center"/>
              <w:rPr>
                <w:rFonts w:eastAsia="Times New Roman"/>
                <w:sz w:val="24"/>
                <w:szCs w:val="24"/>
                <w:lang w:eastAsia="en-US"/>
              </w:rPr>
            </w:pPr>
            <w:r w:rsidRPr="00511B40">
              <w:rPr>
                <w:rFonts w:eastAsia="Times New Roman"/>
                <w:sz w:val="24"/>
                <w:szCs w:val="24"/>
                <w:lang w:eastAsia="en-US"/>
              </w:rPr>
              <w:t>15,00</w:t>
            </w:r>
          </w:p>
        </w:tc>
        <w:tc>
          <w:tcPr>
            <w:tcW w:w="1479" w:type="dxa"/>
            <w:shd w:val="clear" w:color="auto" w:fill="auto"/>
            <w:vAlign w:val="center"/>
          </w:tcPr>
          <w:p w:rsidRPr="00511B40" w:rsidR="00723DCA" w:rsidP="008B4434" w:rsidRDefault="00723DCA" w14:paraId="48D74DCC" w14:textId="77777777">
            <w:pPr>
              <w:jc w:val="center"/>
              <w:rPr>
                <w:rFonts w:eastAsia="Times New Roman"/>
                <w:sz w:val="24"/>
                <w:szCs w:val="24"/>
                <w:lang w:eastAsia="en-US"/>
              </w:rPr>
            </w:pPr>
            <w:r w:rsidRPr="00511B40">
              <w:rPr>
                <w:rFonts w:eastAsia="Times New Roman"/>
                <w:sz w:val="24"/>
                <w:szCs w:val="24"/>
                <w:lang w:eastAsia="en-US"/>
              </w:rPr>
              <w:t>1,00</w:t>
            </w:r>
          </w:p>
        </w:tc>
      </w:tr>
      <w:tr w:rsidRPr="00511B40" w:rsidR="00723DCA" w:rsidTr="008B4434" w14:paraId="7849D6D0" w14:textId="77777777">
        <w:tc>
          <w:tcPr>
            <w:tcW w:w="3510" w:type="dxa"/>
            <w:vMerge/>
            <w:shd w:val="clear" w:color="auto" w:fill="auto"/>
            <w:vAlign w:val="center"/>
          </w:tcPr>
          <w:p w:rsidRPr="00511B40" w:rsidR="00723DCA" w:rsidP="008B4434" w:rsidRDefault="00723DCA" w14:paraId="01F76463" w14:textId="77777777">
            <w:pPr>
              <w:rPr>
                <w:rFonts w:eastAsia="Times New Roman"/>
                <w:sz w:val="24"/>
                <w:szCs w:val="24"/>
                <w:lang w:eastAsia="en-US"/>
              </w:rPr>
            </w:pPr>
          </w:p>
        </w:tc>
        <w:tc>
          <w:tcPr>
            <w:tcW w:w="1814" w:type="dxa"/>
            <w:shd w:val="clear" w:color="auto" w:fill="auto"/>
          </w:tcPr>
          <w:p w:rsidRPr="00511B40" w:rsidR="00723DCA" w:rsidP="00723DCA" w:rsidRDefault="00723DCA" w14:paraId="0AD2DBF2" w14:textId="77777777">
            <w:pPr>
              <w:rPr>
                <w:rFonts w:eastAsia="Times New Roman"/>
                <w:sz w:val="24"/>
                <w:szCs w:val="24"/>
                <w:lang w:eastAsia="en-US"/>
              </w:rPr>
            </w:pPr>
            <w:r w:rsidRPr="00511B40">
              <w:rPr>
                <w:rFonts w:eastAsia="Times New Roman"/>
                <w:sz w:val="24"/>
                <w:szCs w:val="24"/>
                <w:lang w:eastAsia="en-US"/>
              </w:rPr>
              <w:t xml:space="preserve">Nuo 201 iki </w:t>
            </w:r>
            <w:r w:rsidRPr="00511B40" w:rsidR="00480DAD">
              <w:rPr>
                <w:rFonts w:eastAsia="Times New Roman"/>
                <w:sz w:val="24"/>
                <w:szCs w:val="24"/>
                <w:lang w:eastAsia="en-US"/>
              </w:rPr>
              <w:t>45</w:t>
            </w:r>
            <w:r w:rsidRPr="00511B40">
              <w:rPr>
                <w:rFonts w:eastAsia="Times New Roman"/>
                <w:sz w:val="24"/>
                <w:szCs w:val="24"/>
                <w:lang w:eastAsia="en-US"/>
              </w:rPr>
              <w:t>0</w:t>
            </w:r>
          </w:p>
        </w:tc>
        <w:tc>
          <w:tcPr>
            <w:tcW w:w="1227" w:type="dxa"/>
            <w:vMerge/>
            <w:shd w:val="clear" w:color="auto" w:fill="auto"/>
          </w:tcPr>
          <w:p w:rsidRPr="00511B40" w:rsidR="00723DCA" w:rsidP="00723DCA" w:rsidRDefault="00723DCA" w14:paraId="564C8C4F" w14:textId="77777777">
            <w:pPr>
              <w:rPr>
                <w:rFonts w:eastAsia="Times New Roman"/>
                <w:sz w:val="24"/>
                <w:szCs w:val="24"/>
                <w:lang w:eastAsia="en-US"/>
              </w:rPr>
            </w:pPr>
          </w:p>
        </w:tc>
        <w:tc>
          <w:tcPr>
            <w:tcW w:w="1843" w:type="dxa"/>
            <w:shd w:val="clear" w:color="auto" w:fill="auto"/>
            <w:vAlign w:val="center"/>
          </w:tcPr>
          <w:p w:rsidRPr="00511B40" w:rsidR="00723DCA" w:rsidP="008B4434" w:rsidRDefault="00723DCA" w14:paraId="51AFA8C7" w14:textId="77777777">
            <w:pPr>
              <w:jc w:val="center"/>
              <w:rPr>
                <w:rFonts w:eastAsia="Times New Roman"/>
                <w:sz w:val="24"/>
                <w:szCs w:val="24"/>
                <w:lang w:eastAsia="en-US"/>
              </w:rPr>
            </w:pPr>
            <w:r w:rsidRPr="00511B40">
              <w:rPr>
                <w:rFonts w:eastAsia="Times New Roman"/>
                <w:sz w:val="24"/>
                <w:szCs w:val="24"/>
                <w:lang w:eastAsia="en-US"/>
              </w:rPr>
              <w:t>10,00</w:t>
            </w:r>
          </w:p>
        </w:tc>
        <w:tc>
          <w:tcPr>
            <w:tcW w:w="1479" w:type="dxa"/>
            <w:shd w:val="clear" w:color="auto" w:fill="auto"/>
            <w:vAlign w:val="center"/>
          </w:tcPr>
          <w:p w:rsidRPr="00511B40" w:rsidR="00723DCA" w:rsidP="008B4434" w:rsidRDefault="00723DCA" w14:paraId="5AEAAF09" w14:textId="77777777">
            <w:pPr>
              <w:jc w:val="center"/>
              <w:rPr>
                <w:rFonts w:eastAsia="Times New Roman"/>
                <w:sz w:val="24"/>
                <w:szCs w:val="24"/>
                <w:lang w:eastAsia="en-US"/>
              </w:rPr>
            </w:pPr>
            <w:r w:rsidRPr="00511B40">
              <w:rPr>
                <w:rFonts w:eastAsia="Times New Roman"/>
                <w:sz w:val="24"/>
                <w:szCs w:val="24"/>
                <w:lang w:eastAsia="en-US"/>
              </w:rPr>
              <w:t>1,00</w:t>
            </w:r>
          </w:p>
        </w:tc>
      </w:tr>
      <w:tr w:rsidRPr="00511B40" w:rsidR="00723DCA" w:rsidTr="008B4434" w14:paraId="563E5ACB" w14:textId="77777777">
        <w:tc>
          <w:tcPr>
            <w:tcW w:w="3510" w:type="dxa"/>
            <w:vMerge/>
            <w:shd w:val="clear" w:color="auto" w:fill="auto"/>
            <w:vAlign w:val="center"/>
          </w:tcPr>
          <w:p w:rsidRPr="00511B40" w:rsidR="00723DCA" w:rsidP="008B4434" w:rsidRDefault="00723DCA" w14:paraId="43C2F501" w14:textId="77777777">
            <w:pPr>
              <w:rPr>
                <w:rFonts w:eastAsia="Times New Roman"/>
                <w:sz w:val="24"/>
                <w:szCs w:val="24"/>
                <w:lang w:eastAsia="en-US"/>
              </w:rPr>
            </w:pPr>
          </w:p>
        </w:tc>
        <w:tc>
          <w:tcPr>
            <w:tcW w:w="1814" w:type="dxa"/>
            <w:shd w:val="clear" w:color="auto" w:fill="auto"/>
          </w:tcPr>
          <w:p w:rsidRPr="00511B40" w:rsidR="00723DCA" w:rsidP="00723DCA" w:rsidRDefault="00723DCA" w14:paraId="293E028D" w14:textId="77777777">
            <w:pPr>
              <w:rPr>
                <w:rFonts w:eastAsia="Times New Roman"/>
                <w:sz w:val="24"/>
                <w:szCs w:val="24"/>
                <w:lang w:eastAsia="en-US"/>
              </w:rPr>
            </w:pPr>
            <w:r w:rsidRPr="00511B40">
              <w:rPr>
                <w:rFonts w:eastAsia="Times New Roman"/>
                <w:sz w:val="24"/>
                <w:szCs w:val="24"/>
                <w:lang w:eastAsia="en-US"/>
              </w:rPr>
              <w:t xml:space="preserve">Iki 200 </w:t>
            </w:r>
          </w:p>
        </w:tc>
        <w:tc>
          <w:tcPr>
            <w:tcW w:w="1227" w:type="dxa"/>
            <w:vMerge/>
            <w:shd w:val="clear" w:color="auto" w:fill="auto"/>
          </w:tcPr>
          <w:p w:rsidRPr="00511B40" w:rsidR="00723DCA" w:rsidP="00723DCA" w:rsidRDefault="00723DCA" w14:paraId="4AF4B73C" w14:textId="77777777">
            <w:pPr>
              <w:rPr>
                <w:rFonts w:eastAsia="Times New Roman"/>
                <w:sz w:val="24"/>
                <w:szCs w:val="24"/>
                <w:lang w:eastAsia="en-US"/>
              </w:rPr>
            </w:pPr>
          </w:p>
        </w:tc>
        <w:tc>
          <w:tcPr>
            <w:tcW w:w="1843" w:type="dxa"/>
            <w:shd w:val="clear" w:color="auto" w:fill="auto"/>
            <w:vAlign w:val="center"/>
          </w:tcPr>
          <w:p w:rsidRPr="00511B40" w:rsidR="00723DCA" w:rsidP="008B4434" w:rsidRDefault="00723DCA" w14:paraId="292654BC" w14:textId="77777777">
            <w:pPr>
              <w:jc w:val="center"/>
              <w:rPr>
                <w:rFonts w:eastAsia="Times New Roman"/>
                <w:sz w:val="24"/>
                <w:szCs w:val="24"/>
                <w:lang w:eastAsia="en-US"/>
              </w:rPr>
            </w:pPr>
            <w:r w:rsidRPr="00511B40">
              <w:rPr>
                <w:rFonts w:eastAsia="Times New Roman"/>
                <w:sz w:val="24"/>
                <w:szCs w:val="24"/>
                <w:lang w:eastAsia="en-US"/>
              </w:rPr>
              <w:t>5,00</w:t>
            </w:r>
          </w:p>
        </w:tc>
        <w:tc>
          <w:tcPr>
            <w:tcW w:w="1479" w:type="dxa"/>
            <w:shd w:val="clear" w:color="auto" w:fill="auto"/>
            <w:vAlign w:val="center"/>
          </w:tcPr>
          <w:p w:rsidRPr="00511B40" w:rsidR="00723DCA" w:rsidP="008B4434" w:rsidRDefault="00723DCA" w14:paraId="3E8D8544" w14:textId="77777777">
            <w:pPr>
              <w:jc w:val="center"/>
              <w:rPr>
                <w:rFonts w:eastAsia="Times New Roman"/>
                <w:sz w:val="24"/>
                <w:szCs w:val="24"/>
                <w:lang w:eastAsia="en-US"/>
              </w:rPr>
            </w:pPr>
            <w:r w:rsidRPr="00511B40">
              <w:rPr>
                <w:rFonts w:eastAsia="Times New Roman"/>
                <w:sz w:val="24"/>
                <w:szCs w:val="24"/>
                <w:lang w:eastAsia="en-US"/>
              </w:rPr>
              <w:t>1,00</w:t>
            </w:r>
          </w:p>
        </w:tc>
      </w:tr>
      <w:tr w:rsidRPr="00511B40" w:rsidR="00723DCA" w:rsidTr="008B4434" w14:paraId="4530D394" w14:textId="77777777">
        <w:tc>
          <w:tcPr>
            <w:tcW w:w="3510" w:type="dxa"/>
            <w:vMerge w:val="restart"/>
            <w:shd w:val="clear" w:color="auto" w:fill="auto"/>
            <w:vAlign w:val="center"/>
          </w:tcPr>
          <w:p w:rsidRPr="00511B40" w:rsidR="00723DCA" w:rsidP="008B4434" w:rsidRDefault="00723DCA" w14:paraId="4B54E91B" w14:textId="3D447B78">
            <w:pPr>
              <w:rPr>
                <w:rFonts w:eastAsia="Times New Roman"/>
                <w:sz w:val="24"/>
                <w:szCs w:val="24"/>
                <w:lang w:eastAsia="en-US"/>
              </w:rPr>
            </w:pPr>
            <w:r w:rsidRPr="00511B40">
              <w:rPr>
                <w:rFonts w:eastAsia="Times New Roman"/>
                <w:sz w:val="24"/>
                <w:szCs w:val="24"/>
                <w:lang w:eastAsia="en-US"/>
              </w:rPr>
              <w:t>Aktų salės su bendro naudojimo patalpomis suteikimas</w:t>
            </w:r>
          </w:p>
        </w:tc>
        <w:tc>
          <w:tcPr>
            <w:tcW w:w="1814" w:type="dxa"/>
            <w:shd w:val="clear" w:color="auto" w:fill="auto"/>
          </w:tcPr>
          <w:p w:rsidRPr="00511B40" w:rsidR="00723DCA" w:rsidP="00723DCA" w:rsidRDefault="00723DCA" w14:paraId="137F7B4A" w14:textId="77777777">
            <w:pPr>
              <w:rPr>
                <w:rFonts w:eastAsia="Times New Roman"/>
                <w:sz w:val="24"/>
                <w:szCs w:val="24"/>
                <w:lang w:eastAsia="en-US"/>
              </w:rPr>
            </w:pPr>
            <w:r w:rsidRPr="00511B40">
              <w:rPr>
                <w:rFonts w:eastAsia="Times New Roman"/>
                <w:sz w:val="24"/>
                <w:szCs w:val="24"/>
                <w:lang w:eastAsia="en-US"/>
              </w:rPr>
              <w:t>Virš 100</w:t>
            </w:r>
          </w:p>
        </w:tc>
        <w:tc>
          <w:tcPr>
            <w:tcW w:w="1227" w:type="dxa"/>
            <w:vMerge/>
            <w:shd w:val="clear" w:color="auto" w:fill="auto"/>
          </w:tcPr>
          <w:p w:rsidRPr="00511B40" w:rsidR="00723DCA" w:rsidP="00723DCA" w:rsidRDefault="00723DCA" w14:paraId="1CA98E7E" w14:textId="77777777">
            <w:pPr>
              <w:rPr>
                <w:rFonts w:eastAsia="Times New Roman"/>
                <w:sz w:val="24"/>
                <w:szCs w:val="24"/>
                <w:lang w:eastAsia="en-US"/>
              </w:rPr>
            </w:pPr>
          </w:p>
        </w:tc>
        <w:tc>
          <w:tcPr>
            <w:tcW w:w="1843" w:type="dxa"/>
            <w:shd w:val="clear" w:color="auto" w:fill="auto"/>
            <w:vAlign w:val="center"/>
          </w:tcPr>
          <w:p w:rsidRPr="00511B40" w:rsidR="00723DCA" w:rsidP="008B4434" w:rsidRDefault="00723DCA" w14:paraId="2FCC2BA0" w14:textId="77777777">
            <w:pPr>
              <w:jc w:val="center"/>
              <w:rPr>
                <w:rFonts w:eastAsia="Times New Roman"/>
                <w:sz w:val="24"/>
                <w:szCs w:val="24"/>
                <w:lang w:eastAsia="en-US"/>
              </w:rPr>
            </w:pPr>
            <w:r w:rsidRPr="00511B40">
              <w:rPr>
                <w:rFonts w:eastAsia="Times New Roman"/>
                <w:sz w:val="24"/>
                <w:szCs w:val="24"/>
                <w:lang w:eastAsia="en-US"/>
              </w:rPr>
              <w:t>10,00</w:t>
            </w:r>
          </w:p>
        </w:tc>
        <w:tc>
          <w:tcPr>
            <w:tcW w:w="1479" w:type="dxa"/>
            <w:shd w:val="clear" w:color="auto" w:fill="auto"/>
            <w:vAlign w:val="center"/>
          </w:tcPr>
          <w:p w:rsidRPr="00511B40" w:rsidR="00723DCA" w:rsidP="008B4434" w:rsidRDefault="00723DCA" w14:paraId="46B26746" w14:textId="77777777">
            <w:pPr>
              <w:jc w:val="center"/>
              <w:rPr>
                <w:rFonts w:eastAsia="Times New Roman"/>
                <w:sz w:val="24"/>
                <w:szCs w:val="24"/>
                <w:lang w:eastAsia="en-US"/>
              </w:rPr>
            </w:pPr>
            <w:r w:rsidRPr="00511B40">
              <w:rPr>
                <w:rFonts w:eastAsia="Times New Roman"/>
                <w:sz w:val="24"/>
                <w:szCs w:val="24"/>
                <w:lang w:eastAsia="en-US"/>
              </w:rPr>
              <w:t>1,00</w:t>
            </w:r>
          </w:p>
        </w:tc>
      </w:tr>
      <w:tr w:rsidRPr="00511B40" w:rsidR="00723DCA" w:rsidTr="008B4434" w14:paraId="7346DE8D" w14:textId="77777777">
        <w:tc>
          <w:tcPr>
            <w:tcW w:w="3510" w:type="dxa"/>
            <w:vMerge/>
            <w:shd w:val="clear" w:color="auto" w:fill="auto"/>
            <w:vAlign w:val="center"/>
          </w:tcPr>
          <w:p w:rsidRPr="00511B40" w:rsidR="00723DCA" w:rsidP="008B4434" w:rsidRDefault="00723DCA" w14:paraId="7D31A4DC" w14:textId="77777777">
            <w:pPr>
              <w:rPr>
                <w:rFonts w:eastAsia="Times New Roman"/>
                <w:sz w:val="24"/>
                <w:szCs w:val="24"/>
                <w:lang w:eastAsia="en-US"/>
              </w:rPr>
            </w:pPr>
          </w:p>
        </w:tc>
        <w:tc>
          <w:tcPr>
            <w:tcW w:w="1814" w:type="dxa"/>
            <w:shd w:val="clear" w:color="auto" w:fill="auto"/>
          </w:tcPr>
          <w:p w:rsidRPr="00511B40" w:rsidR="00723DCA" w:rsidP="00723DCA" w:rsidRDefault="00723DCA" w14:paraId="748E92CA" w14:textId="77777777">
            <w:pPr>
              <w:rPr>
                <w:rFonts w:eastAsia="Times New Roman"/>
                <w:sz w:val="24"/>
                <w:szCs w:val="24"/>
                <w:lang w:eastAsia="en-US"/>
              </w:rPr>
            </w:pPr>
            <w:r w:rsidRPr="00511B40">
              <w:rPr>
                <w:rFonts w:eastAsia="Times New Roman"/>
                <w:sz w:val="24"/>
                <w:szCs w:val="24"/>
                <w:lang w:eastAsia="en-US"/>
              </w:rPr>
              <w:t>iki 100</w:t>
            </w:r>
          </w:p>
        </w:tc>
        <w:tc>
          <w:tcPr>
            <w:tcW w:w="1227" w:type="dxa"/>
            <w:vMerge/>
            <w:shd w:val="clear" w:color="auto" w:fill="auto"/>
          </w:tcPr>
          <w:p w:rsidRPr="00511B40" w:rsidR="00723DCA" w:rsidP="00723DCA" w:rsidRDefault="00723DCA" w14:paraId="1CA24DCA" w14:textId="77777777">
            <w:pPr>
              <w:rPr>
                <w:rFonts w:eastAsia="Times New Roman"/>
                <w:sz w:val="24"/>
                <w:szCs w:val="24"/>
                <w:lang w:eastAsia="en-US"/>
              </w:rPr>
            </w:pPr>
          </w:p>
        </w:tc>
        <w:tc>
          <w:tcPr>
            <w:tcW w:w="1843" w:type="dxa"/>
            <w:shd w:val="clear" w:color="auto" w:fill="auto"/>
            <w:vAlign w:val="center"/>
          </w:tcPr>
          <w:p w:rsidRPr="00511B40" w:rsidR="00723DCA" w:rsidP="008B4434" w:rsidRDefault="00723DCA" w14:paraId="198F0258" w14:textId="77777777">
            <w:pPr>
              <w:jc w:val="center"/>
              <w:rPr>
                <w:rFonts w:eastAsia="Times New Roman"/>
                <w:sz w:val="24"/>
                <w:szCs w:val="24"/>
                <w:lang w:eastAsia="en-US"/>
              </w:rPr>
            </w:pPr>
            <w:r w:rsidRPr="00511B40">
              <w:rPr>
                <w:rFonts w:eastAsia="Times New Roman"/>
                <w:sz w:val="24"/>
                <w:szCs w:val="24"/>
                <w:lang w:eastAsia="en-US"/>
              </w:rPr>
              <w:t>5,00</w:t>
            </w:r>
          </w:p>
        </w:tc>
        <w:tc>
          <w:tcPr>
            <w:tcW w:w="1479" w:type="dxa"/>
            <w:shd w:val="clear" w:color="auto" w:fill="auto"/>
            <w:vAlign w:val="center"/>
          </w:tcPr>
          <w:p w:rsidRPr="00511B40" w:rsidR="00723DCA" w:rsidP="008B4434" w:rsidRDefault="00723DCA" w14:paraId="1E59BA25" w14:textId="77777777">
            <w:pPr>
              <w:jc w:val="center"/>
              <w:rPr>
                <w:rFonts w:eastAsia="Times New Roman"/>
                <w:sz w:val="24"/>
                <w:szCs w:val="24"/>
                <w:lang w:eastAsia="en-US"/>
              </w:rPr>
            </w:pPr>
            <w:r w:rsidRPr="00511B40">
              <w:rPr>
                <w:rFonts w:eastAsia="Times New Roman"/>
                <w:sz w:val="24"/>
                <w:szCs w:val="24"/>
                <w:lang w:eastAsia="en-US"/>
              </w:rPr>
              <w:t>1,00</w:t>
            </w:r>
          </w:p>
        </w:tc>
      </w:tr>
      <w:tr w:rsidRPr="00511B40" w:rsidR="00723DCA" w:rsidTr="008B4434" w14:paraId="1CB28E57" w14:textId="77777777">
        <w:tc>
          <w:tcPr>
            <w:tcW w:w="3510" w:type="dxa"/>
            <w:vMerge/>
            <w:shd w:val="clear" w:color="auto" w:fill="auto"/>
            <w:vAlign w:val="center"/>
          </w:tcPr>
          <w:p w:rsidRPr="00511B40" w:rsidR="00723DCA" w:rsidP="008B4434" w:rsidRDefault="00723DCA" w14:paraId="00D4C183" w14:textId="77777777">
            <w:pPr>
              <w:rPr>
                <w:rFonts w:eastAsia="Times New Roman"/>
                <w:sz w:val="24"/>
                <w:szCs w:val="24"/>
                <w:lang w:eastAsia="en-US"/>
              </w:rPr>
            </w:pPr>
          </w:p>
        </w:tc>
        <w:tc>
          <w:tcPr>
            <w:tcW w:w="1814" w:type="dxa"/>
            <w:shd w:val="clear" w:color="auto" w:fill="auto"/>
          </w:tcPr>
          <w:p w:rsidRPr="00511B40" w:rsidR="00723DCA" w:rsidP="00723DCA" w:rsidRDefault="00723DCA" w14:paraId="7D105C7C" w14:textId="77777777">
            <w:pPr>
              <w:rPr>
                <w:rFonts w:eastAsia="Times New Roman"/>
                <w:sz w:val="24"/>
                <w:szCs w:val="24"/>
                <w:lang w:eastAsia="en-US"/>
              </w:rPr>
            </w:pPr>
            <w:r w:rsidRPr="00511B40">
              <w:rPr>
                <w:rFonts w:eastAsia="Times New Roman"/>
                <w:sz w:val="24"/>
                <w:szCs w:val="24"/>
                <w:lang w:eastAsia="en-US"/>
              </w:rPr>
              <w:t>Iki 50</w:t>
            </w:r>
          </w:p>
        </w:tc>
        <w:tc>
          <w:tcPr>
            <w:tcW w:w="1227" w:type="dxa"/>
            <w:vMerge/>
            <w:shd w:val="clear" w:color="auto" w:fill="auto"/>
          </w:tcPr>
          <w:p w:rsidRPr="00511B40" w:rsidR="00723DCA" w:rsidP="00723DCA" w:rsidRDefault="00723DCA" w14:paraId="77B8ED17" w14:textId="77777777">
            <w:pPr>
              <w:rPr>
                <w:rFonts w:eastAsia="Times New Roman"/>
                <w:sz w:val="24"/>
                <w:szCs w:val="24"/>
                <w:lang w:eastAsia="en-US"/>
              </w:rPr>
            </w:pPr>
          </w:p>
        </w:tc>
        <w:tc>
          <w:tcPr>
            <w:tcW w:w="1843" w:type="dxa"/>
            <w:shd w:val="clear" w:color="auto" w:fill="auto"/>
            <w:vAlign w:val="center"/>
          </w:tcPr>
          <w:p w:rsidRPr="00511B40" w:rsidR="00723DCA" w:rsidP="008B4434" w:rsidRDefault="00723DCA" w14:paraId="0C6C9441" w14:textId="77777777">
            <w:pPr>
              <w:jc w:val="center"/>
              <w:rPr>
                <w:rFonts w:eastAsia="Times New Roman"/>
                <w:sz w:val="24"/>
                <w:szCs w:val="24"/>
                <w:lang w:eastAsia="en-US"/>
              </w:rPr>
            </w:pPr>
            <w:r w:rsidRPr="00511B40">
              <w:rPr>
                <w:rFonts w:eastAsia="Times New Roman"/>
                <w:sz w:val="24"/>
                <w:szCs w:val="24"/>
                <w:lang w:eastAsia="en-US"/>
              </w:rPr>
              <w:t>3,00</w:t>
            </w:r>
          </w:p>
        </w:tc>
        <w:tc>
          <w:tcPr>
            <w:tcW w:w="1479" w:type="dxa"/>
            <w:shd w:val="clear" w:color="auto" w:fill="auto"/>
            <w:vAlign w:val="center"/>
          </w:tcPr>
          <w:p w:rsidRPr="00511B40" w:rsidR="00723DCA" w:rsidP="008B4434" w:rsidRDefault="00723DCA" w14:paraId="3C802FB2" w14:textId="77777777">
            <w:pPr>
              <w:jc w:val="center"/>
              <w:rPr>
                <w:rFonts w:eastAsia="Times New Roman"/>
                <w:sz w:val="24"/>
                <w:szCs w:val="24"/>
                <w:lang w:eastAsia="en-US"/>
              </w:rPr>
            </w:pPr>
            <w:r w:rsidRPr="00511B40">
              <w:rPr>
                <w:rFonts w:eastAsia="Times New Roman"/>
                <w:sz w:val="24"/>
                <w:szCs w:val="24"/>
                <w:lang w:eastAsia="en-US"/>
              </w:rPr>
              <w:t>1,00</w:t>
            </w:r>
          </w:p>
        </w:tc>
      </w:tr>
      <w:tr w:rsidRPr="00511B40" w:rsidR="00480DAD" w:rsidTr="008B4434" w14:paraId="7EEDFED3" w14:textId="77777777">
        <w:tc>
          <w:tcPr>
            <w:tcW w:w="3510" w:type="dxa"/>
            <w:shd w:val="clear" w:color="auto" w:fill="auto"/>
            <w:vAlign w:val="center"/>
          </w:tcPr>
          <w:p w:rsidRPr="00511B40" w:rsidR="00480DAD" w:rsidP="008B4434" w:rsidRDefault="00480DAD" w14:paraId="090B6ECF" w14:textId="77777777">
            <w:pPr>
              <w:rPr>
                <w:rFonts w:eastAsia="Times New Roman"/>
                <w:sz w:val="24"/>
                <w:szCs w:val="24"/>
                <w:lang w:eastAsia="en-US"/>
              </w:rPr>
            </w:pPr>
            <w:r w:rsidRPr="00511B40">
              <w:rPr>
                <w:rFonts w:eastAsia="Times New Roman"/>
                <w:sz w:val="24"/>
                <w:szCs w:val="24"/>
                <w:lang w:eastAsia="en-US"/>
              </w:rPr>
              <w:t>Aerobikos</w:t>
            </w:r>
            <w:r w:rsidRPr="00511B40" w:rsidR="00B33093">
              <w:rPr>
                <w:rFonts w:eastAsia="Times New Roman"/>
                <w:sz w:val="24"/>
                <w:szCs w:val="24"/>
                <w:lang w:eastAsia="en-US"/>
              </w:rPr>
              <w:t xml:space="preserve"> (gimnastikos)</w:t>
            </w:r>
            <w:r w:rsidRPr="00511B40">
              <w:rPr>
                <w:rFonts w:eastAsia="Times New Roman"/>
                <w:sz w:val="24"/>
                <w:szCs w:val="24"/>
                <w:lang w:eastAsia="en-US"/>
              </w:rPr>
              <w:t xml:space="preserve"> salė</w:t>
            </w:r>
            <w:r w:rsidRPr="00511B40" w:rsidR="00913249">
              <w:rPr>
                <w:rFonts w:eastAsia="Times New Roman"/>
                <w:sz w:val="24"/>
                <w:szCs w:val="24"/>
                <w:lang w:eastAsia="en-US"/>
              </w:rPr>
              <w:t>s su bendro naudojimo patalpomis suteikimas</w:t>
            </w:r>
          </w:p>
        </w:tc>
        <w:tc>
          <w:tcPr>
            <w:tcW w:w="1814" w:type="dxa"/>
            <w:shd w:val="clear" w:color="auto" w:fill="auto"/>
          </w:tcPr>
          <w:p w:rsidRPr="00511B40" w:rsidR="00480DAD" w:rsidP="00723DCA" w:rsidRDefault="00480DAD" w14:paraId="16A6AE74" w14:textId="77777777">
            <w:pPr>
              <w:rPr>
                <w:rFonts w:eastAsia="Times New Roman"/>
                <w:sz w:val="24"/>
                <w:szCs w:val="24"/>
                <w:lang w:eastAsia="en-US"/>
              </w:rPr>
            </w:pPr>
            <w:r w:rsidRPr="00511B40">
              <w:rPr>
                <w:rFonts w:eastAsia="Times New Roman"/>
                <w:sz w:val="24"/>
                <w:szCs w:val="24"/>
                <w:lang w:eastAsia="en-US"/>
              </w:rPr>
              <w:t>Iki 100</w:t>
            </w:r>
          </w:p>
        </w:tc>
        <w:tc>
          <w:tcPr>
            <w:tcW w:w="1227" w:type="dxa"/>
            <w:vMerge/>
            <w:shd w:val="clear" w:color="auto" w:fill="auto"/>
          </w:tcPr>
          <w:p w:rsidRPr="00511B40" w:rsidR="00480DAD" w:rsidP="00723DCA" w:rsidRDefault="00480DAD" w14:paraId="137F54E9" w14:textId="77777777">
            <w:pPr>
              <w:rPr>
                <w:rFonts w:eastAsia="Times New Roman"/>
                <w:sz w:val="24"/>
                <w:szCs w:val="24"/>
                <w:lang w:eastAsia="en-US"/>
              </w:rPr>
            </w:pPr>
          </w:p>
        </w:tc>
        <w:tc>
          <w:tcPr>
            <w:tcW w:w="1843" w:type="dxa"/>
            <w:shd w:val="clear" w:color="auto" w:fill="auto"/>
            <w:vAlign w:val="center"/>
          </w:tcPr>
          <w:p w:rsidRPr="00511B40" w:rsidR="00480DAD" w:rsidP="008B4434" w:rsidRDefault="00480DAD" w14:paraId="16E92E09" w14:textId="77777777">
            <w:pPr>
              <w:jc w:val="center"/>
              <w:rPr>
                <w:rFonts w:eastAsia="Times New Roman"/>
                <w:sz w:val="24"/>
                <w:szCs w:val="24"/>
                <w:lang w:eastAsia="en-US"/>
              </w:rPr>
            </w:pPr>
            <w:r w:rsidRPr="00511B40">
              <w:rPr>
                <w:rFonts w:eastAsia="Times New Roman"/>
                <w:sz w:val="24"/>
                <w:szCs w:val="24"/>
                <w:lang w:eastAsia="en-US"/>
              </w:rPr>
              <w:t>8,00</w:t>
            </w:r>
          </w:p>
        </w:tc>
        <w:tc>
          <w:tcPr>
            <w:tcW w:w="1479" w:type="dxa"/>
            <w:shd w:val="clear" w:color="auto" w:fill="auto"/>
            <w:vAlign w:val="center"/>
          </w:tcPr>
          <w:p w:rsidRPr="00511B40" w:rsidR="00480DAD" w:rsidP="008B4434" w:rsidRDefault="00480DAD" w14:paraId="0A97DC60" w14:textId="77777777">
            <w:pPr>
              <w:jc w:val="center"/>
              <w:rPr>
                <w:rFonts w:eastAsia="Times New Roman"/>
                <w:sz w:val="24"/>
                <w:szCs w:val="24"/>
                <w:lang w:eastAsia="en-US"/>
              </w:rPr>
            </w:pPr>
            <w:r w:rsidRPr="00511B40">
              <w:rPr>
                <w:rFonts w:eastAsia="Times New Roman"/>
                <w:sz w:val="24"/>
                <w:szCs w:val="24"/>
                <w:lang w:eastAsia="en-US"/>
              </w:rPr>
              <w:t>1,00</w:t>
            </w:r>
          </w:p>
        </w:tc>
      </w:tr>
      <w:tr w:rsidRPr="00511B40" w:rsidR="00480DAD" w:rsidTr="008B4434" w14:paraId="2E1AC6ED" w14:textId="77777777">
        <w:tc>
          <w:tcPr>
            <w:tcW w:w="3510" w:type="dxa"/>
            <w:shd w:val="clear" w:color="auto" w:fill="auto"/>
            <w:vAlign w:val="center"/>
          </w:tcPr>
          <w:p w:rsidRPr="00511B40" w:rsidR="00480DAD" w:rsidP="008B4434" w:rsidRDefault="00480DAD" w14:paraId="0B55EE73" w14:textId="77777777">
            <w:pPr>
              <w:rPr>
                <w:rFonts w:eastAsia="Times New Roman"/>
                <w:sz w:val="24"/>
                <w:szCs w:val="24"/>
                <w:lang w:eastAsia="en-US"/>
              </w:rPr>
            </w:pPr>
            <w:r w:rsidRPr="00511B40">
              <w:rPr>
                <w:rFonts w:eastAsia="Times New Roman"/>
                <w:sz w:val="24"/>
                <w:szCs w:val="24"/>
                <w:lang w:eastAsia="en-US"/>
              </w:rPr>
              <w:t>Bokso salė</w:t>
            </w:r>
            <w:r w:rsidRPr="00511B40" w:rsidR="00913249">
              <w:rPr>
                <w:rFonts w:eastAsia="Times New Roman"/>
                <w:sz w:val="24"/>
                <w:szCs w:val="24"/>
                <w:lang w:eastAsia="en-US"/>
              </w:rPr>
              <w:t>s su bendro naudojimo patalpomis suteikimas</w:t>
            </w:r>
          </w:p>
        </w:tc>
        <w:tc>
          <w:tcPr>
            <w:tcW w:w="1814" w:type="dxa"/>
            <w:shd w:val="clear" w:color="auto" w:fill="auto"/>
          </w:tcPr>
          <w:p w:rsidRPr="00511B40" w:rsidR="00480DAD" w:rsidP="00723DCA" w:rsidRDefault="00480DAD" w14:paraId="7AA966C0" w14:textId="77777777">
            <w:pPr>
              <w:rPr>
                <w:rFonts w:eastAsia="Times New Roman"/>
                <w:sz w:val="24"/>
                <w:szCs w:val="24"/>
                <w:lang w:eastAsia="en-US"/>
              </w:rPr>
            </w:pPr>
            <w:r w:rsidRPr="00511B40">
              <w:rPr>
                <w:rFonts w:eastAsia="Times New Roman"/>
                <w:sz w:val="24"/>
                <w:szCs w:val="24"/>
                <w:lang w:eastAsia="en-US"/>
              </w:rPr>
              <w:t>Iki 200</w:t>
            </w:r>
          </w:p>
        </w:tc>
        <w:tc>
          <w:tcPr>
            <w:tcW w:w="1227" w:type="dxa"/>
            <w:vMerge/>
            <w:shd w:val="clear" w:color="auto" w:fill="auto"/>
          </w:tcPr>
          <w:p w:rsidRPr="00511B40" w:rsidR="00480DAD" w:rsidP="00723DCA" w:rsidRDefault="00480DAD" w14:paraId="4FD7BDB3" w14:textId="77777777">
            <w:pPr>
              <w:rPr>
                <w:rFonts w:eastAsia="Times New Roman"/>
                <w:sz w:val="24"/>
                <w:szCs w:val="24"/>
                <w:lang w:eastAsia="en-US"/>
              </w:rPr>
            </w:pPr>
          </w:p>
        </w:tc>
        <w:tc>
          <w:tcPr>
            <w:tcW w:w="1843" w:type="dxa"/>
            <w:shd w:val="clear" w:color="auto" w:fill="auto"/>
            <w:vAlign w:val="center"/>
          </w:tcPr>
          <w:p w:rsidRPr="00511B40" w:rsidR="00480DAD" w:rsidP="008B4434" w:rsidRDefault="00480DAD" w14:paraId="22954FE0" w14:textId="77777777">
            <w:pPr>
              <w:jc w:val="center"/>
              <w:rPr>
                <w:rFonts w:eastAsia="Times New Roman"/>
                <w:sz w:val="24"/>
                <w:szCs w:val="24"/>
                <w:lang w:eastAsia="en-US"/>
              </w:rPr>
            </w:pPr>
            <w:r w:rsidRPr="00511B40">
              <w:rPr>
                <w:rFonts w:eastAsia="Times New Roman"/>
                <w:sz w:val="24"/>
                <w:szCs w:val="24"/>
                <w:lang w:eastAsia="en-US"/>
              </w:rPr>
              <w:t>8,00</w:t>
            </w:r>
          </w:p>
        </w:tc>
        <w:tc>
          <w:tcPr>
            <w:tcW w:w="1479" w:type="dxa"/>
            <w:shd w:val="clear" w:color="auto" w:fill="auto"/>
            <w:vAlign w:val="center"/>
          </w:tcPr>
          <w:p w:rsidRPr="00511B40" w:rsidR="00480DAD" w:rsidP="008B4434" w:rsidRDefault="00480DAD" w14:paraId="552601AA" w14:textId="77777777">
            <w:pPr>
              <w:jc w:val="center"/>
              <w:rPr>
                <w:rFonts w:eastAsia="Times New Roman"/>
                <w:sz w:val="24"/>
                <w:szCs w:val="24"/>
                <w:lang w:eastAsia="en-US"/>
              </w:rPr>
            </w:pPr>
            <w:r w:rsidRPr="00511B40">
              <w:rPr>
                <w:rFonts w:eastAsia="Times New Roman"/>
                <w:sz w:val="24"/>
                <w:szCs w:val="24"/>
                <w:lang w:eastAsia="en-US"/>
              </w:rPr>
              <w:t>1,00</w:t>
            </w:r>
          </w:p>
        </w:tc>
      </w:tr>
      <w:tr w:rsidRPr="00511B40" w:rsidR="00723DCA" w:rsidTr="008B4434" w14:paraId="4D8F4537" w14:textId="77777777">
        <w:tc>
          <w:tcPr>
            <w:tcW w:w="3510" w:type="dxa"/>
            <w:shd w:val="clear" w:color="auto" w:fill="auto"/>
            <w:vAlign w:val="center"/>
          </w:tcPr>
          <w:p w:rsidRPr="00511B40" w:rsidR="00723DCA" w:rsidP="008B4434" w:rsidRDefault="00723DCA" w14:paraId="544E48B7" w14:textId="77777777">
            <w:pPr>
              <w:rPr>
                <w:rFonts w:eastAsia="Times New Roman"/>
                <w:sz w:val="24"/>
                <w:szCs w:val="24"/>
                <w:lang w:eastAsia="en-US"/>
              </w:rPr>
            </w:pPr>
            <w:r w:rsidRPr="00511B40">
              <w:rPr>
                <w:rFonts w:eastAsia="Times New Roman"/>
                <w:sz w:val="24"/>
                <w:szCs w:val="24"/>
                <w:lang w:eastAsia="en-US"/>
              </w:rPr>
              <w:t>Klasės su bendro naudojimo patalpomis suteikimas</w:t>
            </w:r>
          </w:p>
        </w:tc>
        <w:tc>
          <w:tcPr>
            <w:tcW w:w="1814" w:type="dxa"/>
            <w:vMerge w:val="restart"/>
            <w:shd w:val="clear" w:color="auto" w:fill="auto"/>
          </w:tcPr>
          <w:p w:rsidRPr="00511B40" w:rsidR="00723DCA" w:rsidP="00723DCA" w:rsidRDefault="00723DCA" w14:paraId="5A486D6B" w14:textId="5B92E69A">
            <w:pPr>
              <w:rPr>
                <w:rFonts w:eastAsia="Times New Roman"/>
                <w:sz w:val="24"/>
                <w:szCs w:val="24"/>
                <w:lang w:eastAsia="en-US"/>
              </w:rPr>
            </w:pPr>
            <w:r w:rsidRPr="00511B40">
              <w:rPr>
                <w:rFonts w:eastAsia="Times New Roman"/>
                <w:sz w:val="24"/>
                <w:szCs w:val="24"/>
                <w:lang w:eastAsia="en-US"/>
              </w:rPr>
              <w:t>Iki 100</w:t>
            </w:r>
          </w:p>
        </w:tc>
        <w:tc>
          <w:tcPr>
            <w:tcW w:w="1227" w:type="dxa"/>
            <w:vMerge/>
            <w:shd w:val="clear" w:color="auto" w:fill="auto"/>
          </w:tcPr>
          <w:p w:rsidRPr="00511B40" w:rsidR="00723DCA" w:rsidP="00723DCA" w:rsidRDefault="00723DCA" w14:paraId="279A9304" w14:textId="77777777">
            <w:pPr>
              <w:rPr>
                <w:rFonts w:eastAsia="Times New Roman"/>
                <w:sz w:val="24"/>
                <w:szCs w:val="24"/>
                <w:lang w:eastAsia="en-US"/>
              </w:rPr>
            </w:pPr>
          </w:p>
        </w:tc>
        <w:tc>
          <w:tcPr>
            <w:tcW w:w="1843" w:type="dxa"/>
            <w:shd w:val="clear" w:color="auto" w:fill="auto"/>
            <w:vAlign w:val="center"/>
          </w:tcPr>
          <w:p w:rsidRPr="00511B40" w:rsidR="00723DCA" w:rsidP="008B4434" w:rsidRDefault="00723DCA" w14:paraId="7006BE91" w14:textId="77777777">
            <w:pPr>
              <w:jc w:val="center"/>
              <w:rPr>
                <w:rFonts w:eastAsia="Times New Roman"/>
                <w:sz w:val="24"/>
                <w:szCs w:val="24"/>
                <w:lang w:eastAsia="en-US"/>
              </w:rPr>
            </w:pPr>
            <w:r w:rsidRPr="00511B40">
              <w:rPr>
                <w:rFonts w:eastAsia="Times New Roman"/>
                <w:sz w:val="24"/>
                <w:szCs w:val="24"/>
                <w:lang w:eastAsia="en-US"/>
              </w:rPr>
              <w:t>5,00</w:t>
            </w:r>
          </w:p>
        </w:tc>
        <w:tc>
          <w:tcPr>
            <w:tcW w:w="1479" w:type="dxa"/>
            <w:shd w:val="clear" w:color="auto" w:fill="auto"/>
            <w:vAlign w:val="center"/>
          </w:tcPr>
          <w:p w:rsidRPr="00511B40" w:rsidR="00723DCA" w:rsidP="008B4434" w:rsidRDefault="00723DCA" w14:paraId="4DC9B0C5" w14:textId="77777777">
            <w:pPr>
              <w:jc w:val="center"/>
              <w:rPr>
                <w:rFonts w:eastAsia="Times New Roman"/>
                <w:sz w:val="24"/>
                <w:szCs w:val="24"/>
                <w:lang w:eastAsia="en-US"/>
              </w:rPr>
            </w:pPr>
            <w:r w:rsidRPr="00511B40">
              <w:rPr>
                <w:rFonts w:eastAsia="Times New Roman"/>
                <w:sz w:val="24"/>
                <w:szCs w:val="24"/>
                <w:lang w:eastAsia="en-US"/>
              </w:rPr>
              <w:t>1,00</w:t>
            </w:r>
          </w:p>
        </w:tc>
      </w:tr>
      <w:tr w:rsidRPr="00511B40" w:rsidR="00B33093" w:rsidTr="008B4434" w14:paraId="6D58348B" w14:textId="77777777">
        <w:tc>
          <w:tcPr>
            <w:tcW w:w="3510" w:type="dxa"/>
            <w:shd w:val="clear" w:color="auto" w:fill="auto"/>
            <w:vAlign w:val="center"/>
          </w:tcPr>
          <w:p w:rsidRPr="00511B40" w:rsidR="00B33093" w:rsidP="008B4434" w:rsidRDefault="00B33093" w14:paraId="0C5F2C0B" w14:textId="77777777">
            <w:pPr>
              <w:rPr>
                <w:rFonts w:eastAsia="Times New Roman"/>
                <w:sz w:val="24"/>
                <w:szCs w:val="24"/>
                <w:lang w:eastAsia="en-US"/>
              </w:rPr>
            </w:pPr>
            <w:r w:rsidRPr="00511B40">
              <w:rPr>
                <w:rFonts w:eastAsia="Times New Roman"/>
                <w:sz w:val="24"/>
                <w:szCs w:val="24"/>
                <w:lang w:eastAsia="en-US"/>
              </w:rPr>
              <w:t>Kabineto su įranga su bendro naudojimo patalpomis suteikimas</w:t>
            </w:r>
          </w:p>
        </w:tc>
        <w:tc>
          <w:tcPr>
            <w:tcW w:w="1814" w:type="dxa"/>
            <w:vMerge/>
            <w:shd w:val="clear" w:color="auto" w:fill="auto"/>
          </w:tcPr>
          <w:p w:rsidRPr="00511B40" w:rsidR="00B33093" w:rsidP="00723DCA" w:rsidRDefault="00B33093" w14:paraId="3A296C67" w14:textId="77777777">
            <w:pPr>
              <w:rPr>
                <w:rFonts w:eastAsia="Times New Roman"/>
                <w:sz w:val="24"/>
                <w:szCs w:val="24"/>
                <w:lang w:eastAsia="en-US"/>
              </w:rPr>
            </w:pPr>
          </w:p>
        </w:tc>
        <w:tc>
          <w:tcPr>
            <w:tcW w:w="1227" w:type="dxa"/>
            <w:vMerge/>
            <w:shd w:val="clear" w:color="auto" w:fill="auto"/>
          </w:tcPr>
          <w:p w:rsidRPr="00511B40" w:rsidR="00B33093" w:rsidP="00723DCA" w:rsidRDefault="00B33093" w14:paraId="62306D0E" w14:textId="77777777">
            <w:pPr>
              <w:rPr>
                <w:rFonts w:eastAsia="Times New Roman"/>
                <w:sz w:val="24"/>
                <w:szCs w:val="24"/>
                <w:lang w:eastAsia="en-US"/>
              </w:rPr>
            </w:pPr>
          </w:p>
        </w:tc>
        <w:tc>
          <w:tcPr>
            <w:tcW w:w="1843" w:type="dxa"/>
            <w:shd w:val="clear" w:color="auto" w:fill="auto"/>
            <w:vAlign w:val="center"/>
          </w:tcPr>
          <w:p w:rsidRPr="00511B40" w:rsidR="00B33093" w:rsidP="008B4434" w:rsidRDefault="008E5D42" w14:paraId="76D4906B" w14:textId="77777777">
            <w:pPr>
              <w:jc w:val="center"/>
              <w:rPr>
                <w:rFonts w:eastAsia="Times New Roman"/>
                <w:sz w:val="24"/>
                <w:szCs w:val="24"/>
                <w:lang w:eastAsia="en-US"/>
              </w:rPr>
            </w:pPr>
            <w:r w:rsidRPr="00511B40">
              <w:rPr>
                <w:rFonts w:eastAsia="Times New Roman"/>
                <w:sz w:val="24"/>
                <w:szCs w:val="24"/>
                <w:lang w:eastAsia="en-US"/>
              </w:rPr>
              <w:t>6,00</w:t>
            </w:r>
          </w:p>
        </w:tc>
        <w:tc>
          <w:tcPr>
            <w:tcW w:w="1479" w:type="dxa"/>
            <w:shd w:val="clear" w:color="auto" w:fill="auto"/>
            <w:vAlign w:val="center"/>
          </w:tcPr>
          <w:p w:rsidRPr="00511B40" w:rsidR="00B33093" w:rsidP="008B4434" w:rsidRDefault="00B33093" w14:paraId="53B54D02" w14:textId="77777777">
            <w:pPr>
              <w:jc w:val="center"/>
              <w:rPr>
                <w:rFonts w:eastAsia="Times New Roman"/>
                <w:sz w:val="24"/>
                <w:szCs w:val="24"/>
                <w:lang w:eastAsia="en-US"/>
              </w:rPr>
            </w:pPr>
            <w:r w:rsidRPr="00511B40">
              <w:rPr>
                <w:rFonts w:eastAsia="Times New Roman"/>
                <w:sz w:val="24"/>
                <w:szCs w:val="24"/>
                <w:lang w:eastAsia="en-US"/>
              </w:rPr>
              <w:t>1,00</w:t>
            </w:r>
          </w:p>
        </w:tc>
      </w:tr>
      <w:tr w:rsidRPr="00511B40" w:rsidR="00723DCA" w:rsidTr="008B4434" w14:paraId="14A91799" w14:textId="77777777">
        <w:tc>
          <w:tcPr>
            <w:tcW w:w="3510" w:type="dxa"/>
            <w:shd w:val="clear" w:color="auto" w:fill="auto"/>
            <w:vAlign w:val="center"/>
          </w:tcPr>
          <w:p w:rsidRPr="00511B40" w:rsidR="00723DCA" w:rsidP="008B4434" w:rsidRDefault="00723DCA" w14:paraId="6BE4AB22" w14:textId="77777777">
            <w:pPr>
              <w:rPr>
                <w:rFonts w:eastAsia="Times New Roman"/>
                <w:sz w:val="24"/>
                <w:szCs w:val="24"/>
                <w:lang w:eastAsia="en-US"/>
              </w:rPr>
            </w:pPr>
            <w:r w:rsidRPr="00511B40">
              <w:rPr>
                <w:rFonts w:eastAsia="Times New Roman"/>
                <w:sz w:val="24"/>
                <w:szCs w:val="24"/>
                <w:lang w:eastAsia="en-US"/>
              </w:rPr>
              <w:t>Klasės su bendro naudojimo patalpomis prailgintos dienos grupės veiklai suteikimas</w:t>
            </w:r>
          </w:p>
        </w:tc>
        <w:tc>
          <w:tcPr>
            <w:tcW w:w="1814" w:type="dxa"/>
            <w:vMerge/>
            <w:shd w:val="clear" w:color="auto" w:fill="auto"/>
          </w:tcPr>
          <w:p w:rsidRPr="00511B40" w:rsidR="00723DCA" w:rsidP="00723DCA" w:rsidRDefault="00723DCA" w14:paraId="3E863442" w14:textId="77777777">
            <w:pPr>
              <w:rPr>
                <w:rFonts w:eastAsia="Times New Roman"/>
                <w:sz w:val="24"/>
                <w:szCs w:val="24"/>
                <w:lang w:eastAsia="en-US"/>
              </w:rPr>
            </w:pPr>
          </w:p>
        </w:tc>
        <w:tc>
          <w:tcPr>
            <w:tcW w:w="1227" w:type="dxa"/>
            <w:vMerge/>
            <w:shd w:val="clear" w:color="auto" w:fill="auto"/>
          </w:tcPr>
          <w:p w:rsidRPr="00511B40" w:rsidR="00723DCA" w:rsidP="00723DCA" w:rsidRDefault="00723DCA" w14:paraId="3D8F9A06" w14:textId="77777777">
            <w:pPr>
              <w:rPr>
                <w:rFonts w:eastAsia="Times New Roman"/>
                <w:sz w:val="24"/>
                <w:szCs w:val="24"/>
                <w:lang w:eastAsia="en-US"/>
              </w:rPr>
            </w:pPr>
          </w:p>
        </w:tc>
        <w:tc>
          <w:tcPr>
            <w:tcW w:w="1843" w:type="dxa"/>
            <w:shd w:val="clear" w:color="auto" w:fill="auto"/>
            <w:vAlign w:val="center"/>
          </w:tcPr>
          <w:p w:rsidRPr="00511B40" w:rsidR="00723DCA" w:rsidP="008B4434" w:rsidRDefault="00723DCA" w14:paraId="4914AE0C" w14:textId="77777777">
            <w:pPr>
              <w:jc w:val="center"/>
              <w:rPr>
                <w:rFonts w:eastAsia="Times New Roman"/>
                <w:sz w:val="24"/>
                <w:szCs w:val="24"/>
                <w:lang w:eastAsia="en-US"/>
              </w:rPr>
            </w:pPr>
            <w:r w:rsidRPr="00511B40">
              <w:rPr>
                <w:rFonts w:eastAsia="Times New Roman"/>
                <w:sz w:val="24"/>
                <w:szCs w:val="24"/>
                <w:lang w:eastAsia="en-US"/>
              </w:rPr>
              <w:t>0,50</w:t>
            </w:r>
          </w:p>
        </w:tc>
        <w:tc>
          <w:tcPr>
            <w:tcW w:w="1479" w:type="dxa"/>
            <w:shd w:val="clear" w:color="auto" w:fill="auto"/>
            <w:vAlign w:val="center"/>
          </w:tcPr>
          <w:p w:rsidRPr="00511B40" w:rsidR="00723DCA" w:rsidP="008B4434" w:rsidRDefault="00723DCA" w14:paraId="3965E258" w14:textId="77777777">
            <w:pPr>
              <w:jc w:val="center"/>
              <w:rPr>
                <w:rFonts w:eastAsia="Times New Roman"/>
                <w:sz w:val="24"/>
                <w:szCs w:val="24"/>
                <w:lang w:eastAsia="en-US"/>
              </w:rPr>
            </w:pPr>
            <w:r w:rsidRPr="00511B40">
              <w:rPr>
                <w:rFonts w:eastAsia="Times New Roman"/>
                <w:sz w:val="24"/>
                <w:szCs w:val="24"/>
                <w:lang w:eastAsia="en-US"/>
              </w:rPr>
              <w:t>0,50</w:t>
            </w:r>
          </w:p>
        </w:tc>
      </w:tr>
      <w:tr w:rsidRPr="00511B40" w:rsidR="00723DCA" w:rsidTr="008B4434" w14:paraId="3C0DA80C" w14:textId="77777777">
        <w:tc>
          <w:tcPr>
            <w:tcW w:w="3510" w:type="dxa"/>
            <w:shd w:val="clear" w:color="auto" w:fill="auto"/>
            <w:vAlign w:val="center"/>
          </w:tcPr>
          <w:p w:rsidRPr="00511B40" w:rsidR="00723DCA" w:rsidP="008B4434" w:rsidRDefault="00723DCA" w14:paraId="35FB02F4" w14:textId="77777777">
            <w:pPr>
              <w:rPr>
                <w:rFonts w:eastAsia="Times New Roman"/>
                <w:sz w:val="24"/>
                <w:szCs w:val="24"/>
                <w:lang w:eastAsia="en-US"/>
              </w:rPr>
            </w:pPr>
            <w:r w:rsidRPr="00511B40">
              <w:rPr>
                <w:rFonts w:eastAsia="Times New Roman"/>
                <w:sz w:val="24"/>
                <w:szCs w:val="24"/>
                <w:lang w:eastAsia="en-US"/>
              </w:rPr>
              <w:t xml:space="preserve">Amatų dirbtuvės </w:t>
            </w:r>
            <w:r w:rsidRPr="00511B40" w:rsidR="00B33093">
              <w:rPr>
                <w:rFonts w:eastAsia="Times New Roman"/>
                <w:sz w:val="24"/>
                <w:szCs w:val="24"/>
                <w:lang w:eastAsia="en-US"/>
              </w:rPr>
              <w:t xml:space="preserve">su bendro naudojimo patalpomis </w:t>
            </w:r>
            <w:r w:rsidRPr="00511B40">
              <w:rPr>
                <w:rFonts w:eastAsia="Times New Roman"/>
                <w:sz w:val="24"/>
                <w:szCs w:val="24"/>
                <w:lang w:eastAsia="en-US"/>
              </w:rPr>
              <w:t>suteikimas</w:t>
            </w:r>
          </w:p>
        </w:tc>
        <w:tc>
          <w:tcPr>
            <w:tcW w:w="1814" w:type="dxa"/>
            <w:vMerge/>
            <w:shd w:val="clear" w:color="auto" w:fill="auto"/>
          </w:tcPr>
          <w:p w:rsidRPr="00511B40" w:rsidR="00723DCA" w:rsidP="00723DCA" w:rsidRDefault="00723DCA" w14:paraId="79AD1138" w14:textId="77777777">
            <w:pPr>
              <w:rPr>
                <w:rFonts w:eastAsia="Times New Roman"/>
                <w:sz w:val="24"/>
                <w:szCs w:val="24"/>
                <w:lang w:eastAsia="en-US"/>
              </w:rPr>
            </w:pPr>
          </w:p>
        </w:tc>
        <w:tc>
          <w:tcPr>
            <w:tcW w:w="1227" w:type="dxa"/>
            <w:vMerge/>
            <w:shd w:val="clear" w:color="auto" w:fill="auto"/>
          </w:tcPr>
          <w:p w:rsidRPr="00511B40" w:rsidR="00723DCA" w:rsidP="00723DCA" w:rsidRDefault="00723DCA" w14:paraId="7F7A9597" w14:textId="77777777">
            <w:pPr>
              <w:rPr>
                <w:rFonts w:eastAsia="Times New Roman"/>
                <w:sz w:val="24"/>
                <w:szCs w:val="24"/>
                <w:lang w:eastAsia="en-US"/>
              </w:rPr>
            </w:pPr>
          </w:p>
        </w:tc>
        <w:tc>
          <w:tcPr>
            <w:tcW w:w="1843" w:type="dxa"/>
            <w:shd w:val="clear" w:color="auto" w:fill="auto"/>
            <w:vAlign w:val="center"/>
          </w:tcPr>
          <w:p w:rsidRPr="00511B40" w:rsidR="00723DCA" w:rsidP="008B4434" w:rsidRDefault="00723DCA" w14:paraId="1CC9B2A0" w14:textId="77777777">
            <w:pPr>
              <w:jc w:val="center"/>
              <w:rPr>
                <w:rFonts w:eastAsia="Times New Roman"/>
                <w:sz w:val="24"/>
                <w:szCs w:val="24"/>
                <w:lang w:eastAsia="en-US"/>
              </w:rPr>
            </w:pPr>
            <w:r w:rsidRPr="00511B40">
              <w:rPr>
                <w:rFonts w:eastAsia="Times New Roman"/>
                <w:sz w:val="24"/>
                <w:szCs w:val="24"/>
                <w:lang w:eastAsia="en-US"/>
              </w:rPr>
              <w:t>10,00</w:t>
            </w:r>
          </w:p>
        </w:tc>
        <w:tc>
          <w:tcPr>
            <w:tcW w:w="1479" w:type="dxa"/>
            <w:shd w:val="clear" w:color="auto" w:fill="auto"/>
            <w:vAlign w:val="center"/>
          </w:tcPr>
          <w:p w:rsidRPr="00511B40" w:rsidR="00723DCA" w:rsidP="008B4434" w:rsidRDefault="00723DCA" w14:paraId="00D665D7" w14:textId="77777777">
            <w:pPr>
              <w:jc w:val="center"/>
              <w:rPr>
                <w:rFonts w:eastAsia="Times New Roman"/>
                <w:sz w:val="24"/>
                <w:szCs w:val="24"/>
                <w:lang w:eastAsia="en-US"/>
              </w:rPr>
            </w:pPr>
            <w:r w:rsidRPr="00511B40">
              <w:rPr>
                <w:rFonts w:eastAsia="Times New Roman"/>
                <w:sz w:val="24"/>
                <w:szCs w:val="24"/>
                <w:lang w:eastAsia="en-US"/>
              </w:rPr>
              <w:t>1,00</w:t>
            </w:r>
          </w:p>
        </w:tc>
      </w:tr>
      <w:tr w:rsidRPr="00511B40" w:rsidR="00723DCA" w:rsidTr="008B4434" w14:paraId="369D4217" w14:textId="77777777">
        <w:tc>
          <w:tcPr>
            <w:tcW w:w="3510" w:type="dxa"/>
            <w:shd w:val="clear" w:color="auto" w:fill="auto"/>
            <w:vAlign w:val="center"/>
          </w:tcPr>
          <w:p w:rsidRPr="00511B40" w:rsidR="00723DCA" w:rsidP="008B4434" w:rsidRDefault="00723DCA" w14:paraId="72F49E03" w14:textId="77777777">
            <w:pPr>
              <w:rPr>
                <w:rFonts w:eastAsia="Times New Roman"/>
                <w:sz w:val="24"/>
                <w:szCs w:val="24"/>
                <w:lang w:eastAsia="en-US"/>
              </w:rPr>
            </w:pPr>
            <w:r w:rsidRPr="00511B40">
              <w:rPr>
                <w:rFonts w:eastAsia="Times New Roman"/>
                <w:sz w:val="24"/>
                <w:szCs w:val="24"/>
                <w:lang w:eastAsia="en-US"/>
              </w:rPr>
              <w:t xml:space="preserve">Dainos teatro studijos </w:t>
            </w:r>
            <w:r w:rsidRPr="00511B40" w:rsidR="00B33093">
              <w:rPr>
                <w:rFonts w:eastAsia="Times New Roman"/>
                <w:sz w:val="24"/>
                <w:szCs w:val="24"/>
                <w:lang w:eastAsia="en-US"/>
              </w:rPr>
              <w:t xml:space="preserve">su bendro naudojimo </w:t>
            </w:r>
            <w:r w:rsidRPr="00511B40">
              <w:rPr>
                <w:rFonts w:eastAsia="Times New Roman"/>
                <w:sz w:val="24"/>
                <w:szCs w:val="24"/>
                <w:lang w:eastAsia="en-US"/>
              </w:rPr>
              <w:t>patalp</w:t>
            </w:r>
            <w:r w:rsidRPr="00511B40" w:rsidR="00B33093">
              <w:rPr>
                <w:rFonts w:eastAsia="Times New Roman"/>
                <w:sz w:val="24"/>
                <w:szCs w:val="24"/>
                <w:lang w:eastAsia="en-US"/>
              </w:rPr>
              <w:t>omis</w:t>
            </w:r>
            <w:r w:rsidRPr="00511B40">
              <w:rPr>
                <w:rFonts w:eastAsia="Times New Roman"/>
                <w:sz w:val="24"/>
                <w:szCs w:val="24"/>
                <w:lang w:eastAsia="en-US"/>
              </w:rPr>
              <w:t xml:space="preserve"> suteikimas</w:t>
            </w:r>
          </w:p>
        </w:tc>
        <w:tc>
          <w:tcPr>
            <w:tcW w:w="1814" w:type="dxa"/>
            <w:vMerge/>
            <w:shd w:val="clear" w:color="auto" w:fill="auto"/>
          </w:tcPr>
          <w:p w:rsidRPr="00511B40" w:rsidR="00723DCA" w:rsidP="00723DCA" w:rsidRDefault="00723DCA" w14:paraId="2D5ED399" w14:textId="77777777">
            <w:pPr>
              <w:rPr>
                <w:rFonts w:eastAsia="Times New Roman"/>
                <w:sz w:val="24"/>
                <w:szCs w:val="24"/>
                <w:lang w:eastAsia="en-US"/>
              </w:rPr>
            </w:pPr>
          </w:p>
        </w:tc>
        <w:tc>
          <w:tcPr>
            <w:tcW w:w="1227" w:type="dxa"/>
            <w:vMerge/>
            <w:shd w:val="clear" w:color="auto" w:fill="auto"/>
          </w:tcPr>
          <w:p w:rsidRPr="00511B40" w:rsidR="00723DCA" w:rsidP="00723DCA" w:rsidRDefault="00723DCA" w14:paraId="29E86DD3" w14:textId="77777777">
            <w:pPr>
              <w:rPr>
                <w:rFonts w:eastAsia="Times New Roman"/>
                <w:sz w:val="24"/>
                <w:szCs w:val="24"/>
                <w:lang w:eastAsia="en-US"/>
              </w:rPr>
            </w:pPr>
          </w:p>
        </w:tc>
        <w:tc>
          <w:tcPr>
            <w:tcW w:w="1843" w:type="dxa"/>
            <w:shd w:val="clear" w:color="auto" w:fill="auto"/>
            <w:vAlign w:val="center"/>
          </w:tcPr>
          <w:p w:rsidRPr="00511B40" w:rsidR="00723DCA" w:rsidP="008B4434" w:rsidRDefault="00723DCA" w14:paraId="54C9F7F1" w14:textId="77777777">
            <w:pPr>
              <w:jc w:val="center"/>
              <w:rPr>
                <w:rFonts w:eastAsia="Times New Roman"/>
                <w:sz w:val="24"/>
                <w:szCs w:val="24"/>
                <w:lang w:eastAsia="en-US"/>
              </w:rPr>
            </w:pPr>
            <w:r w:rsidRPr="00511B40">
              <w:rPr>
                <w:rFonts w:eastAsia="Times New Roman"/>
                <w:sz w:val="24"/>
                <w:szCs w:val="24"/>
                <w:lang w:eastAsia="en-US"/>
              </w:rPr>
              <w:t>5,00</w:t>
            </w:r>
          </w:p>
        </w:tc>
        <w:tc>
          <w:tcPr>
            <w:tcW w:w="1479" w:type="dxa"/>
            <w:shd w:val="clear" w:color="auto" w:fill="auto"/>
            <w:vAlign w:val="center"/>
          </w:tcPr>
          <w:p w:rsidRPr="00511B40" w:rsidR="00723DCA" w:rsidP="008B4434" w:rsidRDefault="00723DCA" w14:paraId="6339AC8B" w14:textId="77777777">
            <w:pPr>
              <w:jc w:val="center"/>
              <w:rPr>
                <w:rFonts w:eastAsia="Times New Roman"/>
                <w:sz w:val="24"/>
                <w:szCs w:val="24"/>
                <w:lang w:eastAsia="en-US"/>
              </w:rPr>
            </w:pPr>
            <w:r w:rsidRPr="00511B40">
              <w:rPr>
                <w:rFonts w:eastAsia="Times New Roman"/>
                <w:sz w:val="24"/>
                <w:szCs w:val="24"/>
                <w:lang w:eastAsia="en-US"/>
              </w:rPr>
              <w:t>1,00</w:t>
            </w:r>
          </w:p>
        </w:tc>
      </w:tr>
      <w:tr w:rsidRPr="00511B40" w:rsidR="00723DCA" w:rsidTr="008B4434" w14:paraId="22F1FB9C" w14:textId="77777777">
        <w:tc>
          <w:tcPr>
            <w:tcW w:w="3510" w:type="dxa"/>
            <w:shd w:val="clear" w:color="auto" w:fill="auto"/>
            <w:vAlign w:val="center"/>
          </w:tcPr>
          <w:p w:rsidRPr="00511B40" w:rsidR="00723DCA" w:rsidP="008B4434" w:rsidRDefault="00723DCA" w14:paraId="49FD2DEB" w14:textId="77777777">
            <w:pPr>
              <w:rPr>
                <w:rFonts w:eastAsia="Times New Roman"/>
                <w:sz w:val="24"/>
                <w:szCs w:val="24"/>
                <w:lang w:eastAsia="en-US"/>
              </w:rPr>
            </w:pPr>
            <w:r w:rsidRPr="00511B40">
              <w:rPr>
                <w:rFonts w:eastAsia="Times New Roman"/>
                <w:sz w:val="24"/>
                <w:szCs w:val="24"/>
                <w:lang w:eastAsia="en-US"/>
              </w:rPr>
              <w:t xml:space="preserve">Bibliotekos-skaityklos </w:t>
            </w:r>
            <w:r w:rsidRPr="00511B40" w:rsidR="00B33093">
              <w:rPr>
                <w:rFonts w:eastAsia="Times New Roman"/>
                <w:sz w:val="24"/>
                <w:szCs w:val="24"/>
                <w:lang w:eastAsia="en-US"/>
              </w:rPr>
              <w:t xml:space="preserve">su bendro naudojimo </w:t>
            </w:r>
            <w:r w:rsidRPr="00511B40">
              <w:rPr>
                <w:rFonts w:eastAsia="Times New Roman"/>
                <w:sz w:val="24"/>
                <w:szCs w:val="24"/>
                <w:lang w:eastAsia="en-US"/>
              </w:rPr>
              <w:t>patalp</w:t>
            </w:r>
            <w:r w:rsidRPr="00511B40" w:rsidR="00B33093">
              <w:rPr>
                <w:rFonts w:eastAsia="Times New Roman"/>
                <w:sz w:val="24"/>
                <w:szCs w:val="24"/>
                <w:lang w:eastAsia="en-US"/>
              </w:rPr>
              <w:t>omis</w:t>
            </w:r>
            <w:r w:rsidRPr="00511B40">
              <w:rPr>
                <w:rFonts w:eastAsia="Times New Roman"/>
                <w:sz w:val="24"/>
                <w:szCs w:val="24"/>
                <w:lang w:eastAsia="en-US"/>
              </w:rPr>
              <w:t xml:space="preserve"> suteikimas</w:t>
            </w:r>
          </w:p>
        </w:tc>
        <w:tc>
          <w:tcPr>
            <w:tcW w:w="1814" w:type="dxa"/>
            <w:vMerge/>
            <w:shd w:val="clear" w:color="auto" w:fill="auto"/>
          </w:tcPr>
          <w:p w:rsidRPr="00511B40" w:rsidR="00723DCA" w:rsidP="00723DCA" w:rsidRDefault="00723DCA" w14:paraId="10D767BE" w14:textId="77777777">
            <w:pPr>
              <w:rPr>
                <w:rFonts w:eastAsia="Times New Roman"/>
                <w:sz w:val="24"/>
                <w:szCs w:val="24"/>
                <w:lang w:eastAsia="en-US"/>
              </w:rPr>
            </w:pPr>
          </w:p>
        </w:tc>
        <w:tc>
          <w:tcPr>
            <w:tcW w:w="1227" w:type="dxa"/>
            <w:vMerge/>
            <w:shd w:val="clear" w:color="auto" w:fill="auto"/>
          </w:tcPr>
          <w:p w:rsidRPr="00511B40" w:rsidR="00723DCA" w:rsidP="00723DCA" w:rsidRDefault="00723DCA" w14:paraId="32B38F8F" w14:textId="77777777">
            <w:pPr>
              <w:rPr>
                <w:rFonts w:eastAsia="Times New Roman"/>
                <w:sz w:val="24"/>
                <w:szCs w:val="24"/>
                <w:lang w:eastAsia="en-US"/>
              </w:rPr>
            </w:pPr>
          </w:p>
        </w:tc>
        <w:tc>
          <w:tcPr>
            <w:tcW w:w="1843" w:type="dxa"/>
            <w:shd w:val="clear" w:color="auto" w:fill="auto"/>
            <w:vAlign w:val="center"/>
          </w:tcPr>
          <w:p w:rsidRPr="00511B40" w:rsidR="00723DCA" w:rsidP="008B4434" w:rsidRDefault="00723DCA" w14:paraId="2D9728E2" w14:textId="77777777">
            <w:pPr>
              <w:jc w:val="center"/>
              <w:rPr>
                <w:rFonts w:eastAsia="Times New Roman"/>
                <w:sz w:val="24"/>
                <w:szCs w:val="24"/>
                <w:lang w:eastAsia="en-US"/>
              </w:rPr>
            </w:pPr>
            <w:r w:rsidRPr="00511B40">
              <w:rPr>
                <w:rFonts w:eastAsia="Times New Roman"/>
                <w:sz w:val="24"/>
                <w:szCs w:val="24"/>
                <w:lang w:eastAsia="en-US"/>
              </w:rPr>
              <w:t>10,00</w:t>
            </w:r>
          </w:p>
        </w:tc>
        <w:tc>
          <w:tcPr>
            <w:tcW w:w="1479" w:type="dxa"/>
            <w:shd w:val="clear" w:color="auto" w:fill="auto"/>
            <w:vAlign w:val="center"/>
          </w:tcPr>
          <w:p w:rsidRPr="00511B40" w:rsidR="00723DCA" w:rsidP="008B4434" w:rsidRDefault="00723DCA" w14:paraId="1B0827F7" w14:textId="77777777">
            <w:pPr>
              <w:jc w:val="center"/>
              <w:rPr>
                <w:rFonts w:eastAsia="Times New Roman"/>
                <w:sz w:val="24"/>
                <w:szCs w:val="24"/>
                <w:lang w:eastAsia="en-US"/>
              </w:rPr>
            </w:pPr>
            <w:r w:rsidRPr="00511B40">
              <w:rPr>
                <w:rFonts w:eastAsia="Times New Roman"/>
                <w:sz w:val="24"/>
                <w:szCs w:val="24"/>
                <w:lang w:eastAsia="en-US"/>
              </w:rPr>
              <w:t>1,00</w:t>
            </w:r>
          </w:p>
        </w:tc>
      </w:tr>
      <w:tr w:rsidRPr="00511B40" w:rsidR="00723DCA" w:rsidTr="008B4434" w14:paraId="5B40A3C8" w14:textId="77777777">
        <w:tc>
          <w:tcPr>
            <w:tcW w:w="3510" w:type="dxa"/>
            <w:shd w:val="clear" w:color="auto" w:fill="auto"/>
            <w:vAlign w:val="center"/>
          </w:tcPr>
          <w:p w:rsidRPr="00511B40" w:rsidR="00723DCA" w:rsidP="008B4434" w:rsidRDefault="00723DCA" w14:paraId="384E5116" w14:textId="77777777">
            <w:pPr>
              <w:rPr>
                <w:rFonts w:eastAsia="Times New Roman"/>
                <w:sz w:val="24"/>
                <w:szCs w:val="24"/>
                <w:lang w:eastAsia="en-US"/>
              </w:rPr>
            </w:pPr>
            <w:r w:rsidRPr="00511B40">
              <w:rPr>
                <w:rFonts w:eastAsia="Times New Roman"/>
                <w:sz w:val="24"/>
                <w:szCs w:val="24"/>
                <w:lang w:eastAsia="en-US"/>
              </w:rPr>
              <w:t xml:space="preserve">Valgyklos </w:t>
            </w:r>
            <w:r w:rsidRPr="00511B40" w:rsidR="00B33093">
              <w:rPr>
                <w:rFonts w:eastAsia="Times New Roman"/>
                <w:sz w:val="24"/>
                <w:szCs w:val="24"/>
                <w:lang w:eastAsia="en-US"/>
              </w:rPr>
              <w:t xml:space="preserve">su bendro naudojimo </w:t>
            </w:r>
            <w:r w:rsidRPr="00511B40">
              <w:rPr>
                <w:rFonts w:eastAsia="Times New Roman"/>
                <w:sz w:val="24"/>
                <w:szCs w:val="24"/>
                <w:lang w:eastAsia="en-US"/>
              </w:rPr>
              <w:t>patalp</w:t>
            </w:r>
            <w:r w:rsidRPr="00511B40" w:rsidR="00B33093">
              <w:rPr>
                <w:rFonts w:eastAsia="Times New Roman"/>
                <w:sz w:val="24"/>
                <w:szCs w:val="24"/>
                <w:lang w:eastAsia="en-US"/>
              </w:rPr>
              <w:t>omis</w:t>
            </w:r>
            <w:r w:rsidRPr="00511B40">
              <w:rPr>
                <w:rFonts w:eastAsia="Times New Roman"/>
                <w:sz w:val="24"/>
                <w:szCs w:val="24"/>
                <w:lang w:eastAsia="en-US"/>
              </w:rPr>
              <w:t xml:space="preserve"> suteikimas</w:t>
            </w:r>
          </w:p>
        </w:tc>
        <w:tc>
          <w:tcPr>
            <w:tcW w:w="1814" w:type="dxa"/>
            <w:vMerge/>
            <w:shd w:val="clear" w:color="auto" w:fill="auto"/>
          </w:tcPr>
          <w:p w:rsidRPr="00511B40" w:rsidR="00723DCA" w:rsidP="00723DCA" w:rsidRDefault="00723DCA" w14:paraId="2F89826C" w14:textId="77777777">
            <w:pPr>
              <w:rPr>
                <w:rFonts w:eastAsia="Times New Roman"/>
                <w:sz w:val="24"/>
                <w:szCs w:val="24"/>
                <w:lang w:eastAsia="en-US"/>
              </w:rPr>
            </w:pPr>
          </w:p>
        </w:tc>
        <w:tc>
          <w:tcPr>
            <w:tcW w:w="1227" w:type="dxa"/>
            <w:vMerge/>
            <w:shd w:val="clear" w:color="auto" w:fill="auto"/>
          </w:tcPr>
          <w:p w:rsidRPr="00511B40" w:rsidR="00723DCA" w:rsidP="00723DCA" w:rsidRDefault="00723DCA" w14:paraId="495D435F" w14:textId="77777777">
            <w:pPr>
              <w:rPr>
                <w:rFonts w:eastAsia="Times New Roman"/>
                <w:sz w:val="24"/>
                <w:szCs w:val="24"/>
                <w:lang w:eastAsia="en-US"/>
              </w:rPr>
            </w:pPr>
          </w:p>
        </w:tc>
        <w:tc>
          <w:tcPr>
            <w:tcW w:w="1843" w:type="dxa"/>
            <w:shd w:val="clear" w:color="auto" w:fill="auto"/>
            <w:vAlign w:val="center"/>
          </w:tcPr>
          <w:p w:rsidRPr="00511B40" w:rsidR="00723DCA" w:rsidP="008B4434" w:rsidRDefault="00723DCA" w14:paraId="19EE810F" w14:textId="77777777">
            <w:pPr>
              <w:jc w:val="center"/>
              <w:rPr>
                <w:rFonts w:eastAsia="Times New Roman"/>
                <w:sz w:val="24"/>
                <w:szCs w:val="24"/>
                <w:lang w:eastAsia="en-US"/>
              </w:rPr>
            </w:pPr>
            <w:r w:rsidRPr="00511B40">
              <w:rPr>
                <w:rFonts w:eastAsia="Times New Roman"/>
                <w:sz w:val="24"/>
                <w:szCs w:val="24"/>
                <w:lang w:eastAsia="en-US"/>
              </w:rPr>
              <w:t>5,00</w:t>
            </w:r>
          </w:p>
        </w:tc>
        <w:tc>
          <w:tcPr>
            <w:tcW w:w="1479" w:type="dxa"/>
            <w:shd w:val="clear" w:color="auto" w:fill="auto"/>
            <w:vAlign w:val="center"/>
          </w:tcPr>
          <w:p w:rsidRPr="00511B40" w:rsidR="00723DCA" w:rsidP="008B4434" w:rsidRDefault="00723DCA" w14:paraId="6DD9E55A" w14:textId="77777777">
            <w:pPr>
              <w:jc w:val="center"/>
              <w:rPr>
                <w:rFonts w:eastAsia="Times New Roman"/>
                <w:sz w:val="24"/>
                <w:szCs w:val="24"/>
                <w:lang w:eastAsia="en-US"/>
              </w:rPr>
            </w:pPr>
            <w:r w:rsidRPr="00511B40">
              <w:rPr>
                <w:rFonts w:eastAsia="Times New Roman"/>
                <w:sz w:val="24"/>
                <w:szCs w:val="24"/>
                <w:lang w:eastAsia="en-US"/>
              </w:rPr>
              <w:t>1,00</w:t>
            </w:r>
          </w:p>
        </w:tc>
      </w:tr>
      <w:tr w:rsidRPr="00511B40" w:rsidR="00723DCA" w:rsidTr="008B4434" w14:paraId="5AFB8EDA" w14:textId="77777777">
        <w:tc>
          <w:tcPr>
            <w:tcW w:w="3510" w:type="dxa"/>
            <w:shd w:val="clear" w:color="auto" w:fill="auto"/>
            <w:vAlign w:val="center"/>
          </w:tcPr>
          <w:p w:rsidRPr="00511B40" w:rsidR="00723DCA" w:rsidP="008B4434" w:rsidRDefault="00723DCA" w14:paraId="59D813AF" w14:textId="77777777">
            <w:pPr>
              <w:rPr>
                <w:rFonts w:eastAsia="Times New Roman"/>
                <w:sz w:val="24"/>
                <w:szCs w:val="24"/>
                <w:lang w:eastAsia="en-US"/>
              </w:rPr>
            </w:pPr>
            <w:r w:rsidRPr="00511B40">
              <w:rPr>
                <w:rFonts w:eastAsia="Times New Roman"/>
                <w:sz w:val="24"/>
                <w:szCs w:val="24"/>
                <w:lang w:eastAsia="en-US"/>
              </w:rPr>
              <w:t xml:space="preserve">Kitų patalpų (rūbinės, koridoriai ir pan.) suteikimas </w:t>
            </w:r>
          </w:p>
        </w:tc>
        <w:tc>
          <w:tcPr>
            <w:tcW w:w="1814" w:type="dxa"/>
            <w:vMerge/>
            <w:shd w:val="clear" w:color="auto" w:fill="auto"/>
          </w:tcPr>
          <w:p w:rsidRPr="00511B40" w:rsidR="00723DCA" w:rsidP="00723DCA" w:rsidRDefault="00723DCA" w14:paraId="51780D38" w14:textId="77777777">
            <w:pPr>
              <w:rPr>
                <w:rFonts w:eastAsia="Times New Roman"/>
                <w:sz w:val="24"/>
                <w:szCs w:val="24"/>
                <w:lang w:eastAsia="en-US"/>
              </w:rPr>
            </w:pPr>
          </w:p>
        </w:tc>
        <w:tc>
          <w:tcPr>
            <w:tcW w:w="1227" w:type="dxa"/>
            <w:vMerge/>
            <w:shd w:val="clear" w:color="auto" w:fill="auto"/>
          </w:tcPr>
          <w:p w:rsidRPr="00511B40" w:rsidR="00723DCA" w:rsidP="00723DCA" w:rsidRDefault="00723DCA" w14:paraId="05A005B9" w14:textId="77777777">
            <w:pPr>
              <w:rPr>
                <w:rFonts w:eastAsia="Times New Roman"/>
                <w:sz w:val="24"/>
                <w:szCs w:val="24"/>
                <w:lang w:eastAsia="en-US"/>
              </w:rPr>
            </w:pPr>
          </w:p>
        </w:tc>
        <w:tc>
          <w:tcPr>
            <w:tcW w:w="1843" w:type="dxa"/>
            <w:shd w:val="clear" w:color="auto" w:fill="auto"/>
            <w:vAlign w:val="center"/>
          </w:tcPr>
          <w:p w:rsidRPr="00511B40" w:rsidR="00723DCA" w:rsidP="008B4434" w:rsidRDefault="00723DCA" w14:paraId="67083EA8" w14:textId="77777777">
            <w:pPr>
              <w:jc w:val="center"/>
              <w:rPr>
                <w:rFonts w:eastAsia="Times New Roman"/>
                <w:sz w:val="24"/>
                <w:szCs w:val="24"/>
                <w:lang w:eastAsia="en-US"/>
              </w:rPr>
            </w:pPr>
            <w:r w:rsidRPr="00511B40">
              <w:rPr>
                <w:rFonts w:eastAsia="Times New Roman"/>
                <w:sz w:val="24"/>
                <w:szCs w:val="24"/>
                <w:lang w:eastAsia="en-US"/>
              </w:rPr>
              <w:t>2,00</w:t>
            </w:r>
          </w:p>
        </w:tc>
        <w:tc>
          <w:tcPr>
            <w:tcW w:w="1479" w:type="dxa"/>
            <w:shd w:val="clear" w:color="auto" w:fill="auto"/>
            <w:vAlign w:val="center"/>
          </w:tcPr>
          <w:p w:rsidRPr="00511B40" w:rsidR="00723DCA" w:rsidP="008B4434" w:rsidRDefault="00723DCA" w14:paraId="42589291" w14:textId="77777777">
            <w:pPr>
              <w:jc w:val="center"/>
              <w:rPr>
                <w:rFonts w:eastAsia="Times New Roman"/>
                <w:sz w:val="24"/>
                <w:szCs w:val="24"/>
                <w:lang w:eastAsia="en-US"/>
              </w:rPr>
            </w:pPr>
            <w:r w:rsidRPr="00511B40">
              <w:rPr>
                <w:rFonts w:eastAsia="Times New Roman"/>
                <w:sz w:val="24"/>
                <w:szCs w:val="24"/>
                <w:lang w:eastAsia="en-US"/>
              </w:rPr>
              <w:t>1,00</w:t>
            </w:r>
          </w:p>
        </w:tc>
      </w:tr>
    </w:tbl>
    <w:p w:rsidRPr="008B4434" w:rsidR="002B6589" w:rsidP="00880CD3" w:rsidRDefault="005F736B" w14:paraId="5A257A73" w14:textId="74345BBF">
      <w:pPr>
        <w:jc w:val="both"/>
        <w:rPr>
          <w:color w:val="000000"/>
          <w:szCs w:val="24"/>
        </w:rPr>
      </w:pPr>
      <w:r w:rsidRPr="00511B40">
        <w:rPr>
          <w:rFonts w:eastAsia="Times New Roman"/>
          <w:sz w:val="24"/>
          <w:szCs w:val="24"/>
        </w:rPr>
        <w:t>Pastaba</w:t>
      </w:r>
      <w:r w:rsidRPr="00511B40">
        <w:rPr>
          <w:rFonts w:eastAsia="Times New Roman"/>
          <w:caps/>
          <w:sz w:val="24"/>
          <w:szCs w:val="24"/>
        </w:rPr>
        <w:t xml:space="preserve">. </w:t>
      </w:r>
      <w:r w:rsidRPr="00511B40">
        <w:rPr>
          <w:rFonts w:eastAsia="Times New Roman"/>
          <w:sz w:val="24"/>
          <w:szCs w:val="24"/>
        </w:rPr>
        <w:t>Į paslaugos kainą įskaičiuoti visi komunaliniai mokesčiai.</w:t>
      </w:r>
      <w:r w:rsidRPr="00511B40" w:rsidR="00B22D9B">
        <w:rPr>
          <w:rFonts w:eastAsia="Times New Roman"/>
          <w:caps/>
          <w:sz w:val="24"/>
          <w:szCs w:val="24"/>
        </w:rPr>
        <w:t xml:space="preserve"> </w:t>
      </w:r>
      <w:r w:rsidRPr="00511B40" w:rsidR="00CD4850">
        <w:rPr>
          <w:sz w:val="24"/>
        </w:rPr>
        <w:t>NVŠ – neformalusis vaikų švietimas</w:t>
      </w:r>
    </w:p>
    <w:sectPr w:rsidRPr="008B4434" w:rsidR="002B6589" w:rsidSect="00FC4CF9">
      <w:headerReference w:type="default" r:id="rId8"/>
      <w:pgSz w:w="11906" w:h="16838" w:orient="portrait"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1D8" w:rsidP="006F6B4C" w:rsidRDefault="006B71D8" w14:paraId="16A89846" w14:textId="77777777">
      <w:r>
        <w:separator/>
      </w:r>
    </w:p>
  </w:endnote>
  <w:endnote w:type="continuationSeparator" w:id="0">
    <w:p w:rsidR="006B71D8" w:rsidP="006F6B4C" w:rsidRDefault="006B71D8" w14:paraId="11EE147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1D8" w:rsidP="006F6B4C" w:rsidRDefault="006B71D8" w14:paraId="38316D4D" w14:textId="77777777">
      <w:r>
        <w:separator/>
      </w:r>
    </w:p>
  </w:footnote>
  <w:footnote w:type="continuationSeparator" w:id="0">
    <w:p w:rsidR="006B71D8" w:rsidP="006F6B4C" w:rsidRDefault="006B71D8" w14:paraId="7FED95A5"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CF9" w:rsidP="006F6B4C" w:rsidRDefault="00FC4CF9" w14:paraId="46C3DD56" w14:textId="77777777">
    <w:pPr>
      <w:pStyle w:val="Antrats"/>
      <w:jc w:val="right"/>
      <w:rPr>
        <w:b/>
        <w:sz w:val="24"/>
      </w:rPr>
    </w:pPr>
  </w:p>
</w:hdr>
</file>

<file path=word/intelligence.xml><?xml version="1.0" encoding="utf-8"?>
<int:Intelligence xmlns:int="http://schemas.microsoft.com/office/intelligence/2019/intelligence">
  <int:IntelligenceSettings/>
  <int:Manifest>
    <int:WordHash hashCode="trSWnssa6zVYyz" id="HLk4AxdN"/>
  </int:Manifest>
  <int:Observations>
    <int:Content id="HLk4AxdN">
      <int:Rejection type="LegacyProofing"/>
    </int:Content>
  </int:Observations>
</int: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B270D1"/>
    <w:multiLevelType w:val="hybridMultilevel"/>
    <w:tmpl w:val="5B88C3D4"/>
    <w:lvl w:ilvl="0" w:tplc="EB98EA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val="false"/>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B4C"/>
    <w:rsid w:val="00016CB1"/>
    <w:rsid w:val="000236D9"/>
    <w:rsid w:val="000763EB"/>
    <w:rsid w:val="000E36E6"/>
    <w:rsid w:val="00111E0E"/>
    <w:rsid w:val="001432FB"/>
    <w:rsid w:val="00180001"/>
    <w:rsid w:val="001947F3"/>
    <w:rsid w:val="00197F94"/>
    <w:rsid w:val="001E7715"/>
    <w:rsid w:val="00202CD4"/>
    <w:rsid w:val="00265AB2"/>
    <w:rsid w:val="002764E7"/>
    <w:rsid w:val="002B09AE"/>
    <w:rsid w:val="002B6589"/>
    <w:rsid w:val="00300DCF"/>
    <w:rsid w:val="00307B9B"/>
    <w:rsid w:val="00323796"/>
    <w:rsid w:val="00326D3E"/>
    <w:rsid w:val="003729A9"/>
    <w:rsid w:val="003A67FD"/>
    <w:rsid w:val="003D6C1B"/>
    <w:rsid w:val="00412A7C"/>
    <w:rsid w:val="00415E6C"/>
    <w:rsid w:val="00421FF7"/>
    <w:rsid w:val="00480DAD"/>
    <w:rsid w:val="004A166C"/>
    <w:rsid w:val="004C1D45"/>
    <w:rsid w:val="0050203D"/>
    <w:rsid w:val="00511B40"/>
    <w:rsid w:val="005131E8"/>
    <w:rsid w:val="00515055"/>
    <w:rsid w:val="005171F6"/>
    <w:rsid w:val="00537BD7"/>
    <w:rsid w:val="00561427"/>
    <w:rsid w:val="00564D93"/>
    <w:rsid w:val="005677C2"/>
    <w:rsid w:val="005C3CA1"/>
    <w:rsid w:val="005D129C"/>
    <w:rsid w:val="005F736B"/>
    <w:rsid w:val="00631A97"/>
    <w:rsid w:val="006355D6"/>
    <w:rsid w:val="00661CD2"/>
    <w:rsid w:val="006B0493"/>
    <w:rsid w:val="006B57A8"/>
    <w:rsid w:val="006B71D8"/>
    <w:rsid w:val="006F6B4C"/>
    <w:rsid w:val="00723DCA"/>
    <w:rsid w:val="00736141"/>
    <w:rsid w:val="00774663"/>
    <w:rsid w:val="00776A07"/>
    <w:rsid w:val="007873AC"/>
    <w:rsid w:val="00811DF4"/>
    <w:rsid w:val="00813AED"/>
    <w:rsid w:val="008339CB"/>
    <w:rsid w:val="00880CD3"/>
    <w:rsid w:val="008960EC"/>
    <w:rsid w:val="008B21C8"/>
    <w:rsid w:val="008B4434"/>
    <w:rsid w:val="008E5D42"/>
    <w:rsid w:val="008F1B46"/>
    <w:rsid w:val="008F4CBC"/>
    <w:rsid w:val="00913249"/>
    <w:rsid w:val="009B339D"/>
    <w:rsid w:val="00A23C13"/>
    <w:rsid w:val="00A445D7"/>
    <w:rsid w:val="00A51C81"/>
    <w:rsid w:val="00A65EAD"/>
    <w:rsid w:val="00A7240B"/>
    <w:rsid w:val="00A840C2"/>
    <w:rsid w:val="00AE2E0E"/>
    <w:rsid w:val="00B143EF"/>
    <w:rsid w:val="00B22D9B"/>
    <w:rsid w:val="00B33093"/>
    <w:rsid w:val="00B340A4"/>
    <w:rsid w:val="00B348B8"/>
    <w:rsid w:val="00B85357"/>
    <w:rsid w:val="00B925BB"/>
    <w:rsid w:val="00B9534B"/>
    <w:rsid w:val="00BF558C"/>
    <w:rsid w:val="00C53DF3"/>
    <w:rsid w:val="00C5497F"/>
    <w:rsid w:val="00C61B25"/>
    <w:rsid w:val="00CA33DB"/>
    <w:rsid w:val="00CA36A4"/>
    <w:rsid w:val="00CA5EED"/>
    <w:rsid w:val="00CD4850"/>
    <w:rsid w:val="00CE7996"/>
    <w:rsid w:val="00DB0CCC"/>
    <w:rsid w:val="00DB4589"/>
    <w:rsid w:val="00DD094E"/>
    <w:rsid w:val="00DE0FCC"/>
    <w:rsid w:val="00E00D11"/>
    <w:rsid w:val="00E8419B"/>
    <w:rsid w:val="00EA1225"/>
    <w:rsid w:val="00EA5760"/>
    <w:rsid w:val="00EB7940"/>
    <w:rsid w:val="00EC0B7D"/>
    <w:rsid w:val="00F50299"/>
    <w:rsid w:val="00F83AF7"/>
    <w:rsid w:val="00FB6358"/>
    <w:rsid w:val="00FC4CF9"/>
    <w:rsid w:val="00FD3FEB"/>
    <w:rsid w:val="00FD5D30"/>
    <w:rsid w:val="00FF5DAF"/>
    <w:rsid w:val="00FF72A4"/>
    <w:rsid w:val="6E91F1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30D50"/>
  <w15:docId w15:val="{7D24AA4E-5F80-4FED-9472-5B1D9741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prastasis" w:default="1">
    <w:name w:val="Normal"/>
    <w:qFormat/>
    <w:rsid w:val="006F6B4C"/>
  </w:style>
  <w:style w:type="paragraph" w:styleId="Antrat2">
    <w:name w:val="heading 2"/>
    <w:basedOn w:val="prastasis"/>
    <w:next w:val="prastasis"/>
    <w:link w:val="Antrat2Diagrama"/>
    <w:unhideWhenUsed/>
    <w:qFormat/>
    <w:rsid w:val="00FD5D30"/>
    <w:pPr>
      <w:keepNext/>
      <w:outlineLvl w:val="1"/>
    </w:pPr>
    <w:rPr>
      <w:rFonts w:ascii="Arial" w:hAnsi="Arial" w:eastAsia="Times New Roman"/>
      <w:sz w:val="28"/>
      <w:lang w:val="en-US" w:eastAsia="ru-RU"/>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styleId="Antrat2Diagrama" w:customStyle="1">
    <w:name w:val="Antraštė 2 Diagrama"/>
    <w:link w:val="Antrat2"/>
    <w:rsid w:val="00FD5D30"/>
    <w:rPr>
      <w:rFonts w:ascii="Arial" w:hAnsi="Arial" w:eastAsia="Times New Roman"/>
      <w:sz w:val="28"/>
      <w:lang w:val="en-US" w:eastAsia="ru-RU"/>
    </w:rPr>
  </w:style>
  <w:style w:type="paragraph" w:styleId="Antrats">
    <w:name w:val="header"/>
    <w:basedOn w:val="prastasis"/>
    <w:link w:val="AntratsDiagrama"/>
    <w:uiPriority w:val="99"/>
    <w:unhideWhenUsed/>
    <w:rsid w:val="006F6B4C"/>
    <w:pPr>
      <w:tabs>
        <w:tab w:val="center" w:pos="4819"/>
        <w:tab w:val="right" w:pos="9638"/>
      </w:tabs>
    </w:pPr>
  </w:style>
  <w:style w:type="character" w:styleId="AntratsDiagrama" w:customStyle="1">
    <w:name w:val="Antraštės Diagrama"/>
    <w:basedOn w:val="Numatytasispastraiposriftas"/>
    <w:link w:val="Antrats"/>
    <w:uiPriority w:val="99"/>
    <w:rsid w:val="006F6B4C"/>
  </w:style>
  <w:style w:type="paragraph" w:styleId="Porat">
    <w:name w:val="footer"/>
    <w:basedOn w:val="prastasis"/>
    <w:link w:val="PoratDiagrama"/>
    <w:uiPriority w:val="99"/>
    <w:unhideWhenUsed/>
    <w:rsid w:val="006F6B4C"/>
    <w:pPr>
      <w:tabs>
        <w:tab w:val="center" w:pos="4819"/>
        <w:tab w:val="right" w:pos="9638"/>
      </w:tabs>
    </w:pPr>
  </w:style>
  <w:style w:type="character" w:styleId="PoratDiagrama" w:customStyle="1">
    <w:name w:val="Poraštė Diagrama"/>
    <w:basedOn w:val="Numatytasispastraiposriftas"/>
    <w:link w:val="Porat"/>
    <w:uiPriority w:val="99"/>
    <w:rsid w:val="006F6B4C"/>
  </w:style>
  <w:style w:type="paragraph" w:styleId="Debesliotekstas">
    <w:name w:val="Balloon Text"/>
    <w:basedOn w:val="prastasis"/>
    <w:link w:val="DebesliotekstasDiagrama"/>
    <w:uiPriority w:val="99"/>
    <w:semiHidden/>
    <w:unhideWhenUsed/>
    <w:rsid w:val="006F6B4C"/>
    <w:rPr>
      <w:rFonts w:ascii="Tahoma" w:hAnsi="Tahoma" w:cs="Tahoma"/>
      <w:sz w:val="16"/>
      <w:szCs w:val="16"/>
    </w:rPr>
  </w:style>
  <w:style w:type="character" w:styleId="DebesliotekstasDiagrama" w:customStyle="1">
    <w:name w:val="Debesėlio tekstas Diagrama"/>
    <w:link w:val="Debesliotekstas"/>
    <w:uiPriority w:val="99"/>
    <w:semiHidden/>
    <w:rsid w:val="006F6B4C"/>
    <w:rPr>
      <w:rFonts w:ascii="Tahoma" w:hAnsi="Tahoma" w:cs="Tahoma"/>
      <w:sz w:val="16"/>
      <w:szCs w:val="16"/>
    </w:rPr>
  </w:style>
  <w:style w:type="table" w:styleId="Lentelstinklelis">
    <w:name w:val="Table Grid"/>
    <w:basedOn w:val="prastojilentel"/>
    <w:uiPriority w:val="59"/>
    <w:rsid w:val="005F736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grindinistekstas">
    <w:name w:val="Body Text"/>
    <w:basedOn w:val="prastasis"/>
    <w:link w:val="PagrindinistekstasDiagrama"/>
    <w:rsid w:val="002B6589"/>
    <w:pPr>
      <w:jc w:val="both"/>
    </w:pPr>
    <w:rPr>
      <w:rFonts w:eastAsia="Times New Roman"/>
      <w:sz w:val="24"/>
      <w:lang w:val="en-US" w:eastAsia="en-US"/>
    </w:rPr>
  </w:style>
  <w:style w:type="character" w:styleId="PagrindinistekstasDiagrama" w:customStyle="1">
    <w:name w:val="Pagrindinis tekstas Diagrama"/>
    <w:link w:val="Pagrindinistekstas"/>
    <w:rsid w:val="002B6589"/>
    <w:rPr>
      <w:rFonts w:eastAsia="Times New Roman"/>
      <w:sz w:val="24"/>
      <w:lang w:val="en-US" w:eastAsia="en-US"/>
    </w:rPr>
  </w:style>
  <w:style w:type="table" w:styleId="Lentelstinklelis1" w:customStyle="1">
    <w:name w:val="Lentelės tinklelis1"/>
    <w:basedOn w:val="prastojilentel"/>
    <w:next w:val="Lentelstinklelis"/>
    <w:uiPriority w:val="39"/>
    <w:rsid w:val="00723DCA"/>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4041">
      <w:bodyDiv w:val="1"/>
      <w:marLeft w:val="0"/>
      <w:marRight w:val="0"/>
      <w:marTop w:val="0"/>
      <w:marBottom w:val="0"/>
      <w:divBdr>
        <w:top w:val="none" w:sz="0" w:space="0" w:color="auto"/>
        <w:left w:val="none" w:sz="0" w:space="0" w:color="auto"/>
        <w:bottom w:val="none" w:sz="0" w:space="0" w:color="auto"/>
        <w:right w:val="none" w:sz="0" w:space="0" w:color="auto"/>
      </w:divBdr>
    </w:div>
    <w:div w:id="584610167">
      <w:bodyDiv w:val="1"/>
      <w:marLeft w:val="0"/>
      <w:marRight w:val="0"/>
      <w:marTop w:val="0"/>
      <w:marBottom w:val="0"/>
      <w:divBdr>
        <w:top w:val="none" w:sz="0" w:space="0" w:color="auto"/>
        <w:left w:val="none" w:sz="0" w:space="0" w:color="auto"/>
        <w:bottom w:val="none" w:sz="0" w:space="0" w:color="auto"/>
        <w:right w:val="none" w:sz="0" w:space="0" w:color="auto"/>
      </w:divBdr>
    </w:div>
    <w:div w:id="597715916">
      <w:bodyDiv w:val="1"/>
      <w:marLeft w:val="0"/>
      <w:marRight w:val="0"/>
      <w:marTop w:val="0"/>
      <w:marBottom w:val="0"/>
      <w:divBdr>
        <w:top w:val="none" w:sz="0" w:space="0" w:color="auto"/>
        <w:left w:val="none" w:sz="0" w:space="0" w:color="auto"/>
        <w:bottom w:val="none" w:sz="0" w:space="0" w:color="auto"/>
        <w:right w:val="none" w:sz="0" w:space="0" w:color="auto"/>
      </w:divBdr>
    </w:div>
    <w:div w:id="639844621">
      <w:bodyDiv w:val="1"/>
      <w:marLeft w:val="0"/>
      <w:marRight w:val="0"/>
      <w:marTop w:val="0"/>
      <w:marBottom w:val="0"/>
      <w:divBdr>
        <w:top w:val="none" w:sz="0" w:space="0" w:color="auto"/>
        <w:left w:val="none" w:sz="0" w:space="0" w:color="auto"/>
        <w:bottom w:val="none" w:sz="0" w:space="0" w:color="auto"/>
        <w:right w:val="none" w:sz="0" w:space="0" w:color="auto"/>
      </w:divBdr>
    </w:div>
    <w:div w:id="933323982">
      <w:bodyDiv w:val="1"/>
      <w:marLeft w:val="0"/>
      <w:marRight w:val="0"/>
      <w:marTop w:val="0"/>
      <w:marBottom w:val="0"/>
      <w:divBdr>
        <w:top w:val="none" w:sz="0" w:space="0" w:color="auto"/>
        <w:left w:val="none" w:sz="0" w:space="0" w:color="auto"/>
        <w:bottom w:val="none" w:sz="0" w:space="0" w:color="auto"/>
        <w:right w:val="none" w:sz="0" w:space="0" w:color="auto"/>
      </w:divBdr>
    </w:div>
    <w:div w:id="1248418261">
      <w:bodyDiv w:val="1"/>
      <w:marLeft w:val="0"/>
      <w:marRight w:val="0"/>
      <w:marTop w:val="0"/>
      <w:marBottom w:val="0"/>
      <w:divBdr>
        <w:top w:val="none" w:sz="0" w:space="0" w:color="auto"/>
        <w:left w:val="none" w:sz="0" w:space="0" w:color="auto"/>
        <w:bottom w:val="none" w:sz="0" w:space="0" w:color="auto"/>
        <w:right w:val="none" w:sz="0" w:space="0" w:color="auto"/>
      </w:divBdr>
    </w:div>
    <w:div w:id="1712727332">
      <w:bodyDiv w:val="1"/>
      <w:marLeft w:val="0"/>
      <w:marRight w:val="0"/>
      <w:marTop w:val="0"/>
      <w:marBottom w:val="0"/>
      <w:divBdr>
        <w:top w:val="none" w:sz="0" w:space="0" w:color="auto"/>
        <w:left w:val="none" w:sz="0" w:space="0" w:color="auto"/>
        <w:bottom w:val="none" w:sz="0" w:space="0" w:color="auto"/>
        <w:right w:val="none" w:sz="0" w:space="0" w:color="auto"/>
      </w:divBdr>
    </w:div>
    <w:div w:id="175250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wmf"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19/09/relationships/intelligence" Target="/word/intelligence.xml" Id="Rd510ca48f8174306"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dc:creator>
  <lastModifiedBy>Mindaugas Razma</lastModifiedBy>
  <revision>3</revision>
  <lastPrinted>2021-09-30T12:03:00.0000000Z</lastPrinted>
  <dcterms:created xsi:type="dcterms:W3CDTF">2021-10-18T12:07:00.0000000Z</dcterms:created>
  <dcterms:modified xsi:type="dcterms:W3CDTF">2021-10-18T12:18:54.1127388Z</dcterms:modified>
</coreProperties>
</file>